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7BBAF9A"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526807">
        <w:rPr>
          <w:b/>
          <w:noProof/>
          <w:sz w:val="24"/>
        </w:rPr>
        <w:t>260</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9457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5746">
        <w:rPr>
          <w:rFonts w:ascii="Arial" w:hAnsi="Arial" w:cs="Arial"/>
          <w:b/>
          <w:bCs/>
        </w:rPr>
        <w:t>Lenovo</w:t>
      </w:r>
    </w:p>
    <w:p w14:paraId="7A651A91" w14:textId="4EE1703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85746">
        <w:rPr>
          <w:rFonts w:ascii="Arial" w:hAnsi="Arial" w:cs="Arial"/>
          <w:b/>
          <w:bCs/>
        </w:rPr>
        <w:t>Solution #5 update</w:t>
      </w:r>
    </w:p>
    <w:p w14:paraId="13B93593" w14:textId="2640ACD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85746">
        <w:rPr>
          <w:rFonts w:ascii="Arial" w:hAnsi="Arial" w:cs="Arial"/>
          <w:b/>
          <w:bCs/>
        </w:rPr>
        <w:t>23.700-83 v</w:t>
      </w:r>
      <w:r w:rsidR="00526807">
        <w:rPr>
          <w:rFonts w:ascii="Arial" w:hAnsi="Arial" w:cs="Arial"/>
          <w:b/>
          <w:bCs/>
        </w:rPr>
        <w:t>1</w:t>
      </w:r>
      <w:r w:rsidR="00485746">
        <w:rPr>
          <w:rFonts w:ascii="Arial" w:hAnsi="Arial" w:cs="Arial"/>
          <w:b/>
          <w:bCs/>
        </w:rPr>
        <w:t>.</w:t>
      </w:r>
      <w:r w:rsidR="00526807">
        <w:rPr>
          <w:rFonts w:ascii="Arial" w:hAnsi="Arial" w:cs="Arial"/>
          <w:b/>
          <w:bCs/>
        </w:rPr>
        <w:t>0</w:t>
      </w:r>
      <w:r w:rsidR="00485746">
        <w:rPr>
          <w:rFonts w:ascii="Arial" w:hAnsi="Arial" w:cs="Arial"/>
          <w:b/>
          <w:bCs/>
        </w:rPr>
        <w:t>.0</w:t>
      </w:r>
    </w:p>
    <w:p w14:paraId="4348F67C" w14:textId="4B151D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5746">
        <w:rPr>
          <w:rFonts w:ascii="Arial" w:hAnsi="Arial" w:cs="Arial"/>
          <w:b/>
          <w:bCs/>
        </w:rPr>
        <w:t>9</w:t>
      </w:r>
      <w:r w:rsidRPr="00C524DD">
        <w:rPr>
          <w:rFonts w:ascii="Arial" w:hAnsi="Arial" w:cs="Arial"/>
          <w:b/>
          <w:bCs/>
        </w:rPr>
        <w:t>.</w:t>
      </w:r>
      <w:r w:rsidR="00485746">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38DEE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85746" w:rsidRPr="00485746">
        <w:rPr>
          <w:rFonts w:ascii="Arial" w:hAnsi="Arial" w:cs="Arial"/>
          <w:b/>
          <w:bCs/>
        </w:rPr>
        <w:t>Manos Pateromichelakis</w:t>
      </w:r>
      <w:r w:rsidR="00485746">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9BB68CA" w:rsidR="00CD2478" w:rsidRPr="00215ABA" w:rsidRDefault="00966A68" w:rsidP="00CD2478">
      <w:pPr>
        <w:rPr>
          <w:noProof/>
        </w:rPr>
      </w:pPr>
      <w:r>
        <w:rPr>
          <w:noProof/>
        </w:rPr>
        <w:t>This contribution provides an update of solution #5 to complete it.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46693FE" w14:textId="19E839A6" w:rsidR="00966A68" w:rsidRDefault="00966A68" w:rsidP="00966A68">
      <w:pPr>
        <w:rPr>
          <w:noProof/>
        </w:rPr>
      </w:pPr>
      <w:r>
        <w:rPr>
          <w:noProof/>
        </w:rPr>
        <w:t>This contribution provides an update of solution #5 to complete it with corresponding APIs and evaluation.</w:t>
      </w:r>
    </w:p>
    <w:p w14:paraId="1AD024AF" w14:textId="09152166" w:rsidR="00CD2478" w:rsidRPr="00215ABA" w:rsidRDefault="00485746" w:rsidP="00CD2478">
      <w:pPr>
        <w:pStyle w:val="CRCoverPage"/>
        <w:rPr>
          <w:b/>
          <w:noProof/>
        </w:rPr>
      </w:pPr>
      <w:r>
        <w:rPr>
          <w:b/>
          <w:noProof/>
        </w:rPr>
        <w:t>3</w:t>
      </w:r>
      <w:r w:rsidR="00CD2478" w:rsidRPr="00215ABA">
        <w:rPr>
          <w:b/>
          <w:noProof/>
        </w:rPr>
        <w:t>. Proposal</w:t>
      </w:r>
    </w:p>
    <w:p w14:paraId="3E1BFF07" w14:textId="781B3009" w:rsidR="00CD2478" w:rsidRPr="008A5E86" w:rsidRDefault="00D658A3" w:rsidP="00CD2478">
      <w:pPr>
        <w:rPr>
          <w:noProof/>
          <w:lang w:val="en-US"/>
        </w:rPr>
      </w:pPr>
      <w:r w:rsidRPr="00D658A3">
        <w:rPr>
          <w:noProof/>
          <w:lang w:val="en-US"/>
        </w:rPr>
        <w:t xml:space="preserve">It is proposed to agree the following changes to 3GPP </w:t>
      </w:r>
      <w:r w:rsidR="00485746" w:rsidRPr="00485746">
        <w:rPr>
          <w:noProof/>
          <w:lang w:val="en-US"/>
        </w:rPr>
        <w:t>TR 23.700-83 v</w:t>
      </w:r>
      <w:r w:rsidR="00526807">
        <w:rPr>
          <w:noProof/>
          <w:lang w:val="en-US"/>
        </w:rPr>
        <w:t>1.</w:t>
      </w:r>
      <w:r w:rsidR="00485746" w:rsidRPr="00485746">
        <w:rPr>
          <w:noProof/>
          <w:lang w:val="en-US"/>
        </w:rPr>
        <w:t>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F92D4D4" w14:textId="77777777" w:rsidR="00966A68" w:rsidRPr="00FB0A4A" w:rsidRDefault="00966A68" w:rsidP="00966A68">
      <w:pPr>
        <w:pStyle w:val="Heading2"/>
        <w:rPr>
          <w:lang w:eastAsia="zh-CN"/>
        </w:rPr>
      </w:pPr>
      <w:bookmarkStart w:id="1" w:name="_Toc207723784"/>
      <w:r w:rsidRPr="00FB0A4A">
        <w:rPr>
          <w:lang w:eastAsia="zh-CN"/>
        </w:rPr>
        <w:t>7.</w:t>
      </w:r>
      <w:r>
        <w:rPr>
          <w:lang w:eastAsia="zh-CN"/>
        </w:rPr>
        <w:t>5</w:t>
      </w:r>
      <w:r w:rsidRPr="00FB0A4A">
        <w:rPr>
          <w:lang w:eastAsia="zh-CN"/>
        </w:rPr>
        <w:tab/>
      </w:r>
      <w:r w:rsidRPr="00FB0A4A">
        <w:rPr>
          <w:lang w:val="en-US" w:eastAsia="zh-CN"/>
        </w:rPr>
        <w:t>Solution</w:t>
      </w:r>
      <w:r>
        <w:rPr>
          <w:lang w:val="en-US" w:eastAsia="zh-CN"/>
        </w:rPr>
        <w:t> </w:t>
      </w:r>
      <w:r w:rsidRPr="00FB0A4A">
        <w:rPr>
          <w:lang w:val="en-US" w:eastAsia="zh-CN"/>
        </w:rPr>
        <w:t>#</w:t>
      </w:r>
      <w:r>
        <w:rPr>
          <w:lang w:val="en-US" w:eastAsia="zh-CN"/>
        </w:rPr>
        <w:t>5</w:t>
      </w:r>
      <w:r w:rsidRPr="00FB0A4A">
        <w:rPr>
          <w:lang w:val="en-US" w:eastAsia="zh-CN"/>
        </w:rPr>
        <w:t xml:space="preserve">: </w:t>
      </w:r>
      <w:r w:rsidRPr="00FB0A4A">
        <w:rPr>
          <w:lang w:eastAsia="zh-CN"/>
        </w:rPr>
        <w:t>Solution on monitoring ML-enabled analytics correctness</w:t>
      </w:r>
      <w:bookmarkEnd w:id="1"/>
    </w:p>
    <w:p w14:paraId="6EFBAEB1" w14:textId="77777777" w:rsidR="00966A68" w:rsidRPr="00FB0A4A" w:rsidRDefault="00966A68" w:rsidP="00966A68">
      <w:pPr>
        <w:pStyle w:val="Heading3"/>
        <w:rPr>
          <w:lang w:eastAsia="zh-CN"/>
        </w:rPr>
      </w:pPr>
      <w:bookmarkStart w:id="2" w:name="_Toc207723785"/>
      <w:r w:rsidRPr="00FB0A4A">
        <w:rPr>
          <w:lang w:eastAsia="zh-CN"/>
        </w:rPr>
        <w:t>7.</w:t>
      </w:r>
      <w:r>
        <w:rPr>
          <w:lang w:eastAsia="zh-CN"/>
        </w:rPr>
        <w:t>5</w:t>
      </w:r>
      <w:r w:rsidRPr="00FB0A4A">
        <w:rPr>
          <w:lang w:eastAsia="zh-CN"/>
        </w:rPr>
        <w:t>.1</w:t>
      </w:r>
      <w:r w:rsidRPr="00FB0A4A">
        <w:rPr>
          <w:lang w:eastAsia="zh-CN"/>
        </w:rPr>
        <w:tab/>
        <w:t>Solution description</w:t>
      </w:r>
      <w:bookmarkEnd w:id="2"/>
    </w:p>
    <w:p w14:paraId="4869A8DF" w14:textId="77777777" w:rsidR="00966A68" w:rsidRPr="00FB0A4A" w:rsidRDefault="00966A68" w:rsidP="00966A68">
      <w:pPr>
        <w:rPr>
          <w:lang w:eastAsia="zh-CN"/>
        </w:rPr>
      </w:pPr>
      <w:r w:rsidRPr="00FB0A4A">
        <w:rPr>
          <w:lang w:eastAsia="zh-CN"/>
        </w:rPr>
        <w:t>This solution addresses K</w:t>
      </w:r>
      <w:r>
        <w:rPr>
          <w:lang w:eastAsia="zh-CN"/>
        </w:rPr>
        <w:t xml:space="preserve">ey </w:t>
      </w:r>
      <w:r w:rsidRPr="00FB0A4A">
        <w:rPr>
          <w:lang w:eastAsia="zh-CN"/>
        </w:rPr>
        <w:t>I</w:t>
      </w:r>
      <w:r>
        <w:rPr>
          <w:lang w:eastAsia="zh-CN"/>
        </w:rPr>
        <w:t>ssue </w:t>
      </w:r>
      <w:r w:rsidRPr="00FB0A4A">
        <w:rPr>
          <w:lang w:eastAsia="zh-CN"/>
        </w:rPr>
        <w:t>#2 and open issue</w:t>
      </w:r>
      <w:r>
        <w:rPr>
          <w:lang w:eastAsia="zh-CN"/>
        </w:rPr>
        <w:t> </w:t>
      </w:r>
      <w:r w:rsidRPr="00FB0A4A">
        <w:rPr>
          <w:lang w:eastAsia="zh-CN"/>
        </w:rPr>
        <w:t>3.</w:t>
      </w:r>
    </w:p>
    <w:p w14:paraId="1880547F" w14:textId="77777777" w:rsidR="00966A68" w:rsidRPr="00FB0A4A" w:rsidRDefault="00966A68" w:rsidP="00966A68">
      <w:pPr>
        <w:rPr>
          <w:lang w:eastAsia="zh-CN"/>
        </w:rPr>
      </w:pPr>
      <w:r w:rsidRPr="00FB0A4A">
        <w:rPr>
          <w:lang w:eastAsia="zh-CN"/>
        </w:rPr>
        <w:t>In this solution, the ADAES is providing the analytics performance monitoring where the AIMLE server detects an expected or predicted model degradation performance based on the ML-enabled analytics performance feedback. Such ADAE analytics (as captured in 3GPP</w:t>
      </w:r>
      <w:r>
        <w:rPr>
          <w:lang w:eastAsia="zh-CN"/>
        </w:rPr>
        <w:t> </w:t>
      </w:r>
      <w:r w:rsidRPr="00FB0A4A">
        <w:rPr>
          <w:lang w:eastAsia="zh-CN"/>
        </w:rPr>
        <w:t>TS</w:t>
      </w:r>
      <w:r>
        <w:rPr>
          <w:lang w:eastAsia="zh-CN"/>
        </w:rPr>
        <w:t> </w:t>
      </w:r>
      <w:r w:rsidRPr="00FB0A4A">
        <w:rPr>
          <w:lang w:eastAsia="zh-CN"/>
        </w:rPr>
        <w:t>23.436) can be about the edge load or VAL server or session performance analytics which utilizes ML methods (training by AIMLE) for predicting the end-to-end performance.</w:t>
      </w:r>
    </w:p>
    <w:p w14:paraId="0E364BAE" w14:textId="77777777" w:rsidR="00966A68" w:rsidRPr="00FB0A4A" w:rsidRDefault="00966A68" w:rsidP="00966A68">
      <w:pPr>
        <w:rPr>
          <w:lang w:eastAsia="zh-CN"/>
        </w:rPr>
      </w:pPr>
      <w:r w:rsidRPr="00FB0A4A">
        <w:rPr>
          <w:lang w:eastAsia="zh-CN"/>
        </w:rPr>
        <w:t>Pre-conditions:</w:t>
      </w:r>
    </w:p>
    <w:p w14:paraId="540206E2" w14:textId="77777777" w:rsidR="00966A68" w:rsidRPr="00FB0A4A" w:rsidRDefault="00966A68" w:rsidP="00966A68">
      <w:pPr>
        <w:pStyle w:val="B1"/>
        <w:rPr>
          <w:lang w:val="en-US" w:eastAsia="zh-CN"/>
        </w:rPr>
      </w:pPr>
      <w:r>
        <w:rPr>
          <w:lang w:val="en-US" w:eastAsia="zh-CN"/>
        </w:rPr>
        <w:t>1.</w:t>
      </w:r>
      <w:r>
        <w:rPr>
          <w:lang w:val="en-US" w:eastAsia="zh-CN"/>
        </w:rPr>
        <w:tab/>
      </w:r>
      <w:r w:rsidRPr="00FB0A4A">
        <w:rPr>
          <w:lang w:val="en-US" w:eastAsia="zh-CN"/>
        </w:rPr>
        <w:t>One or more ADAE services (at the ADAE server or clients) using the given ML model training service from AIMLE server are ongoing.</w:t>
      </w:r>
    </w:p>
    <w:p w14:paraId="6CCF008A" w14:textId="77777777" w:rsidR="00966A68" w:rsidRPr="00FB0A4A" w:rsidRDefault="00966A68" w:rsidP="00966A68">
      <w:pPr>
        <w:pStyle w:val="B1"/>
        <w:rPr>
          <w:lang w:val="en-US" w:eastAsia="zh-CN"/>
        </w:rPr>
      </w:pPr>
      <w:r>
        <w:rPr>
          <w:lang w:eastAsia="zh-CN"/>
        </w:rPr>
        <w:t>2.</w:t>
      </w:r>
      <w:r>
        <w:rPr>
          <w:lang w:eastAsia="zh-CN"/>
        </w:rPr>
        <w:tab/>
      </w:r>
      <w:r w:rsidRPr="00FB0A4A">
        <w:rPr>
          <w:lang w:eastAsia="zh-CN"/>
        </w:rPr>
        <w:t xml:space="preserve">The AIMLE server (or VAL server) detects a requirement to monitor the analytics performance. Such trigger may be based on VAL server request for the ML model performance monitoring capability as specified in </w:t>
      </w:r>
      <w:r>
        <w:rPr>
          <w:lang w:eastAsia="zh-CN"/>
        </w:rPr>
        <w:t>3GPP </w:t>
      </w:r>
      <w:r w:rsidRPr="00FB0A4A">
        <w:rPr>
          <w:lang w:eastAsia="zh-CN"/>
        </w:rPr>
        <w:t>TS</w:t>
      </w:r>
      <w:r>
        <w:rPr>
          <w:lang w:eastAsia="zh-CN"/>
        </w:rPr>
        <w:t> </w:t>
      </w:r>
      <w:r w:rsidRPr="00FB0A4A">
        <w:rPr>
          <w:lang w:eastAsia="zh-CN"/>
        </w:rPr>
        <w:t>23.482 clause</w:t>
      </w:r>
      <w:r>
        <w:rPr>
          <w:lang w:eastAsia="zh-CN"/>
        </w:rPr>
        <w:t> </w:t>
      </w:r>
      <w:r w:rsidRPr="00FB0A4A">
        <w:rPr>
          <w:lang w:eastAsia="zh-CN"/>
        </w:rPr>
        <w:t>8.22.2.</w:t>
      </w:r>
    </w:p>
    <w:p w14:paraId="5C54924F" w14:textId="77777777" w:rsidR="00966A68" w:rsidRPr="00FB0A4A" w:rsidRDefault="00966A68" w:rsidP="00966A68">
      <w:pPr>
        <w:pStyle w:val="TH"/>
        <w:rPr>
          <w:lang w:eastAsia="zh-CN"/>
        </w:rPr>
      </w:pPr>
      <w:r w:rsidRPr="00FB0A4A">
        <w:rPr>
          <w:lang w:eastAsia="zh-CN"/>
        </w:rPr>
        <w:object w:dxaOrig="7605" w:dyaOrig="6420" w14:anchorId="5A00E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5pt;height:323.7pt" o:ole="">
            <v:imagedata r:id="rId6" o:title=""/>
          </v:shape>
          <o:OLEObject Type="Embed" ProgID="Visio.Drawing.15" ShapeID="_x0000_i1025" DrawAspect="Content" ObjectID="_1821266026" r:id="rId7"/>
        </w:object>
      </w:r>
    </w:p>
    <w:p w14:paraId="337DDB5C" w14:textId="77777777" w:rsidR="00966A68" w:rsidRPr="00FB0A4A" w:rsidRDefault="00966A68" w:rsidP="00966A68">
      <w:pPr>
        <w:pStyle w:val="TF"/>
        <w:rPr>
          <w:lang w:val="nb-NO" w:eastAsia="zh-CN"/>
        </w:rPr>
      </w:pPr>
      <w:r w:rsidRPr="00FB0A4A">
        <w:rPr>
          <w:lang w:val="nb-NO" w:eastAsia="zh-CN"/>
        </w:rPr>
        <w:t>Figure 7.</w:t>
      </w:r>
      <w:r>
        <w:rPr>
          <w:lang w:val="nb-NO" w:eastAsia="zh-CN"/>
        </w:rPr>
        <w:t>5</w:t>
      </w:r>
      <w:r w:rsidRPr="00FB0A4A">
        <w:rPr>
          <w:lang w:val="nb-NO" w:eastAsia="zh-CN"/>
        </w:rPr>
        <w:t>.1-1: Procedure for ML-enabled analytics monitoring</w:t>
      </w:r>
    </w:p>
    <w:p w14:paraId="7E551928" w14:textId="77777777" w:rsidR="00966A68" w:rsidRPr="00FB0A4A" w:rsidRDefault="00966A68" w:rsidP="00966A68">
      <w:pPr>
        <w:pStyle w:val="B1"/>
        <w:rPr>
          <w:lang w:eastAsia="zh-CN"/>
        </w:rPr>
      </w:pPr>
      <w:r w:rsidRPr="00FB0A4A">
        <w:rPr>
          <w:lang w:eastAsia="zh-CN"/>
        </w:rPr>
        <w:t>1.</w:t>
      </w:r>
      <w:r w:rsidRPr="00FB0A4A">
        <w:rPr>
          <w:lang w:eastAsia="zh-CN"/>
        </w:rPr>
        <w:tab/>
        <w:t>The AIMLE server sends an ADAE analytics performance monitoring subscription request to the ADAE server (ADAES). The subscription request includes the following parameters: an ADAE analytics ID or type, a VAL server ID, an area of interest and time of validity, a monitoring reporting configuration (thresholds for triggering a monitoring event, e.g. minimum accuracy, confidence level, whether the reporting is one time or periodical or event-based), a KPI for the analytics service, VAL policies for triggering an action based on a monitoring event (e.g. if analytics degradation is detected, re-start the analytics process).</w:t>
      </w:r>
    </w:p>
    <w:p w14:paraId="21B31157" w14:textId="77777777" w:rsidR="00966A68" w:rsidRPr="00FB0A4A" w:rsidRDefault="00966A68" w:rsidP="00966A68">
      <w:pPr>
        <w:pStyle w:val="B1"/>
        <w:rPr>
          <w:lang w:eastAsia="zh-CN"/>
        </w:rPr>
      </w:pPr>
      <w:r w:rsidRPr="00FB0A4A">
        <w:rPr>
          <w:lang w:eastAsia="zh-CN"/>
        </w:rPr>
        <w:t>2.</w:t>
      </w:r>
      <w:r w:rsidRPr="00FB0A4A">
        <w:rPr>
          <w:lang w:eastAsia="zh-CN"/>
        </w:rPr>
        <w:tab/>
        <w:t xml:space="preserve">The ADAE server authorizes the subscription request and sends an ADAE analytics performance monitoring subscription response to the AIMLE server. The response is a positive or negative acknowledgement of the subscription and includes a subscription ID in case of success and a cause in case of failure (e.g. failure to authorize). </w:t>
      </w:r>
    </w:p>
    <w:p w14:paraId="6DACE92E" w14:textId="77777777" w:rsidR="00966A68" w:rsidRPr="00FB0A4A" w:rsidRDefault="00966A68" w:rsidP="00966A68">
      <w:pPr>
        <w:pStyle w:val="B1"/>
        <w:rPr>
          <w:lang w:eastAsia="zh-CN"/>
        </w:rPr>
      </w:pPr>
      <w:r w:rsidRPr="00FB0A4A">
        <w:rPr>
          <w:lang w:eastAsia="zh-CN"/>
        </w:rPr>
        <w:t>3.</w:t>
      </w:r>
      <w:r w:rsidRPr="00FB0A4A">
        <w:rPr>
          <w:lang w:eastAsia="zh-CN"/>
        </w:rPr>
        <w:tab/>
        <w:t>The ADAE server discovers based on the analytics ID the ADAECs or other entities (e.g. edge ADAES) which are undertaking an analytics task for the given analytics ID (e.g. local prediction at UE side or ADAES side).</w:t>
      </w:r>
    </w:p>
    <w:p w14:paraId="1D7A7ADB" w14:textId="77777777" w:rsidR="00966A68" w:rsidRPr="00FB0A4A" w:rsidRDefault="00966A68" w:rsidP="00966A68">
      <w:pPr>
        <w:pStyle w:val="B1"/>
        <w:rPr>
          <w:lang w:eastAsia="zh-CN"/>
        </w:rPr>
      </w:pPr>
      <w:r w:rsidRPr="00FB0A4A">
        <w:rPr>
          <w:lang w:eastAsia="zh-CN"/>
        </w:rPr>
        <w:t>4.</w:t>
      </w:r>
      <w:r w:rsidRPr="00FB0A4A">
        <w:rPr>
          <w:lang w:eastAsia="zh-CN"/>
        </w:rPr>
        <w:tab/>
        <w:t>The ADAES server sends a request to the discovered entities (ADAEC or edge ADAES) indicating a monitoring requirement for the analytics task. This request includes the analytics ID, the requestor ID, the event trigger criteria for providing a monitoring report (e.g. reaching a threshold), the target KPIs to be monitored (e.g. accuracy), the area and time of interest, whether this is a predicted parameter or actual parameter to be monitored. Such request can be in form of an analytics correctness feedback request either real time or when the analytics task finishes.</w:t>
      </w:r>
    </w:p>
    <w:p w14:paraId="7EC7E1D2" w14:textId="77777777" w:rsidR="00966A68" w:rsidRPr="00FB0A4A" w:rsidRDefault="00966A68" w:rsidP="00966A68">
      <w:pPr>
        <w:pStyle w:val="B1"/>
        <w:rPr>
          <w:lang w:eastAsia="zh-CN"/>
        </w:rPr>
      </w:pPr>
      <w:r w:rsidRPr="00FB0A4A">
        <w:rPr>
          <w:lang w:eastAsia="zh-CN"/>
        </w:rPr>
        <w:t>5. The discovered ADAEC(s) and/or edge ADAES start monitoring the performance of the analytics task and in particular the attributes which are requested (accuracy, delay, evaluation vs ground truth data). This involves the continuous checking of the performance (accuracy, latency) of the analytics service for providing a notification / trigger event to the AIMLE server identifying a deviation in terms of ADAE analytics performance. Such identification can be a detection of a mismatch in the analytics performance with a possible cause (e.g. data producer, ML model, UE/ channel conditions</w:t>
      </w:r>
      <w:r>
        <w:rPr>
          <w:lang w:eastAsia="zh-CN"/>
        </w:rPr>
        <w:t>, data drift</w:t>
      </w:r>
      <w:r w:rsidRPr="00FB0A4A">
        <w:rPr>
          <w:lang w:eastAsia="zh-CN"/>
        </w:rPr>
        <w:t>).</w:t>
      </w:r>
    </w:p>
    <w:p w14:paraId="552F3351" w14:textId="77777777" w:rsidR="00966A68" w:rsidRPr="00FB0A4A" w:rsidRDefault="00966A68" w:rsidP="00966A68">
      <w:pPr>
        <w:pStyle w:val="B1"/>
        <w:rPr>
          <w:lang w:eastAsia="zh-CN"/>
        </w:rPr>
      </w:pPr>
      <w:r w:rsidRPr="00FB0A4A">
        <w:rPr>
          <w:lang w:eastAsia="zh-CN"/>
        </w:rPr>
        <w:t xml:space="preserve">6. The discovered ADAEC(s) and/or edge ADAES based on the trigger criteria, send to the ADAES a monitoring response, indicating an expected or predicted degradation of the performance of the analytics task. Such message </w:t>
      </w:r>
      <w:r w:rsidRPr="00FB0A4A">
        <w:rPr>
          <w:lang w:eastAsia="zh-CN"/>
        </w:rPr>
        <w:lastRenderedPageBreak/>
        <w:t>may also include the possible cause as in step 6 (e.g. data producer, ML model, UE/ channel conditions</w:t>
      </w:r>
      <w:r>
        <w:rPr>
          <w:lang w:eastAsia="zh-CN"/>
        </w:rPr>
        <w:t xml:space="preserve">, </w:t>
      </w:r>
      <w:r w:rsidRPr="003B2FDC">
        <w:rPr>
          <w:lang w:eastAsia="zh-CN"/>
        </w:rPr>
        <w:t>data drift</w:t>
      </w:r>
      <w:r w:rsidRPr="00FB0A4A">
        <w:rPr>
          <w:lang w:eastAsia="zh-CN"/>
        </w:rPr>
        <w:t>).</w:t>
      </w:r>
    </w:p>
    <w:p w14:paraId="0ED09859" w14:textId="77777777" w:rsidR="00966A68" w:rsidRPr="00FB0A4A" w:rsidRDefault="00966A68" w:rsidP="00966A68">
      <w:pPr>
        <w:pStyle w:val="B1"/>
        <w:rPr>
          <w:lang w:eastAsia="zh-CN"/>
        </w:rPr>
      </w:pPr>
      <w:r w:rsidRPr="00FB0A4A">
        <w:rPr>
          <w:lang w:eastAsia="zh-CN"/>
        </w:rPr>
        <w:t xml:space="preserve">7. The ADAES identifies or predicts an ADAE service degradation or performance (against the KPIs for that analytics ID) and sends a notification to the AIMLE server detecting a degradation / mismatch at the target performance for the analytics task. </w:t>
      </w:r>
    </w:p>
    <w:p w14:paraId="737153B6" w14:textId="77777777" w:rsidR="00966A68" w:rsidRDefault="00966A68" w:rsidP="00966A68">
      <w:pPr>
        <w:pStyle w:val="B1"/>
        <w:rPr>
          <w:lang w:eastAsia="zh-CN"/>
        </w:rPr>
      </w:pPr>
      <w:r w:rsidRPr="00FB0A4A">
        <w:rPr>
          <w:lang w:eastAsia="zh-CN"/>
        </w:rPr>
        <w:t>8. The AIMLE server based on the received monitoring notification from the one or more AIMLE clients, it identifies an expected or predicted ML model degradation using the AIMLE capability for ML model performance monitoring as specified in 3GPP</w:t>
      </w:r>
      <w:r>
        <w:rPr>
          <w:lang w:eastAsia="zh-CN"/>
        </w:rPr>
        <w:t> </w:t>
      </w:r>
      <w:r w:rsidRPr="00FB0A4A">
        <w:rPr>
          <w:lang w:eastAsia="zh-CN"/>
        </w:rPr>
        <w:t>TS</w:t>
      </w:r>
      <w:r>
        <w:rPr>
          <w:lang w:eastAsia="zh-CN"/>
        </w:rPr>
        <w:t> </w:t>
      </w:r>
      <w:r w:rsidRPr="00FB0A4A">
        <w:rPr>
          <w:lang w:eastAsia="zh-CN"/>
        </w:rPr>
        <w:t>23.482 clause</w:t>
      </w:r>
      <w:r>
        <w:rPr>
          <w:lang w:eastAsia="zh-CN"/>
        </w:rPr>
        <w:t> </w:t>
      </w:r>
      <w:r w:rsidRPr="00FB0A4A">
        <w:rPr>
          <w:lang w:eastAsia="zh-CN"/>
        </w:rPr>
        <w:t>8.22.2 and can optionally use the ADAE capability for ML model degradation detection in clause</w:t>
      </w:r>
      <w:r>
        <w:rPr>
          <w:lang w:eastAsia="zh-CN"/>
        </w:rPr>
        <w:t> </w:t>
      </w:r>
      <w:r w:rsidRPr="00FB0A4A">
        <w:rPr>
          <w:lang w:eastAsia="zh-CN"/>
        </w:rPr>
        <w:t xml:space="preserve">8.19.2. </w:t>
      </w:r>
    </w:p>
    <w:p w14:paraId="5DA574F6" w14:textId="77777777" w:rsidR="00966A68" w:rsidRPr="003B2FDC" w:rsidRDefault="00966A68" w:rsidP="00966A68">
      <w:pPr>
        <w:ind w:left="284"/>
        <w:rPr>
          <w:rFonts w:eastAsia="SimSun"/>
          <w:lang w:eastAsia="zh-CN"/>
        </w:rPr>
      </w:pPr>
      <w:r w:rsidRPr="003B2FDC">
        <w:rPr>
          <w:rFonts w:eastAsia="SimSun"/>
          <w:lang w:eastAsia="zh-CN"/>
        </w:rPr>
        <w:t>Alternatively, the AIMLE server after step 2 and/or the ADAE server after step</w:t>
      </w:r>
      <w:r>
        <w:rPr>
          <w:rFonts w:eastAsia="SimSun"/>
          <w:lang w:eastAsia="zh-CN"/>
        </w:rPr>
        <w:t> </w:t>
      </w:r>
      <w:r w:rsidRPr="003B2FDC">
        <w:rPr>
          <w:rFonts w:eastAsia="SimSun"/>
          <w:lang w:eastAsia="zh-CN"/>
        </w:rPr>
        <w:t>3 send requests to A-DCCF for collecting analytics performance information. The procedure for ADAE Server to request data collection via A-DCCF are as specified in clause 8.12 of 3GPP TS 23.436</w:t>
      </w:r>
      <w:r>
        <w:rPr>
          <w:rFonts w:eastAsia="SimSun"/>
          <w:lang w:eastAsia="zh-CN"/>
        </w:rPr>
        <w:t> </w:t>
      </w:r>
      <w:r w:rsidRPr="003B2FDC">
        <w:rPr>
          <w:rFonts w:eastAsia="SimSun"/>
          <w:lang w:eastAsia="zh-CN"/>
        </w:rPr>
        <w:t>[4].</w:t>
      </w:r>
    </w:p>
    <w:p w14:paraId="179CAE34" w14:textId="5D573218" w:rsidR="00966A68" w:rsidRDefault="00966A68" w:rsidP="00966A68">
      <w:pPr>
        <w:pStyle w:val="NO"/>
        <w:rPr>
          <w:ins w:id="3" w:author="manos" w:date="2025-10-02T15:07:00Z" w16du:dateUtc="2025-10-02T13:07:00Z"/>
          <w:rFonts w:eastAsia="SimSun"/>
          <w:lang w:eastAsia="zh-CN"/>
        </w:rPr>
      </w:pPr>
      <w:ins w:id="4" w:author="manos" w:date="2025-10-02T15:07:00Z" w16du:dateUtc="2025-10-02T13:07:00Z">
        <w:r>
          <w:rPr>
            <w:rFonts w:eastAsia="SimSun"/>
            <w:lang w:eastAsia="zh-CN"/>
          </w:rPr>
          <w:t xml:space="preserve">NOTE: </w:t>
        </w:r>
      </w:ins>
      <w:ins w:id="5" w:author="manos" w:date="2025-10-02T15:08:00Z" w16du:dateUtc="2025-10-02T13:08:00Z">
        <w:r>
          <w:rPr>
            <w:rFonts w:eastAsia="SimSun"/>
            <w:lang w:eastAsia="zh-CN"/>
          </w:rPr>
          <w:t xml:space="preserve">Possible utilization of A-DCCF for supporting the data collection will be </w:t>
        </w:r>
      </w:ins>
      <w:ins w:id="6" w:author="manos" w:date="2025-10-02T15:09:00Z" w16du:dateUtc="2025-10-02T13:09:00Z">
        <w:r>
          <w:rPr>
            <w:rFonts w:eastAsia="SimSun"/>
            <w:lang w:eastAsia="zh-CN"/>
          </w:rPr>
          <w:t>decided during normative phase.</w:t>
        </w:r>
      </w:ins>
    </w:p>
    <w:p w14:paraId="2F84E759" w14:textId="74951D94" w:rsidR="00966A68" w:rsidRPr="001E1077" w:rsidDel="00966A68" w:rsidRDefault="00966A68" w:rsidP="00966A68">
      <w:pPr>
        <w:pStyle w:val="EditorsNote"/>
        <w:rPr>
          <w:del w:id="7" w:author="manos" w:date="2025-10-02T15:07:00Z" w16du:dateUtc="2025-10-02T13:07:00Z"/>
          <w:rFonts w:eastAsia="SimSun"/>
          <w:lang w:eastAsia="zh-CN"/>
        </w:rPr>
      </w:pPr>
      <w:del w:id="8" w:author="manos" w:date="2025-10-02T15:07:00Z" w16du:dateUtc="2025-10-02T13:07:00Z">
        <w:r w:rsidRPr="003B2FDC" w:rsidDel="00966A68">
          <w:rPr>
            <w:rFonts w:eastAsia="SimSun"/>
            <w:lang w:eastAsia="zh-CN"/>
          </w:rPr>
          <w:delText>Editor’s Note: Whether the procedure specified in clause 8.12 of 3GPP TS 23.436 [4] can be reused with enhancements for AIMLE Server to request data collection via A-DCCF is FFS.</w:delText>
        </w:r>
      </w:del>
    </w:p>
    <w:p w14:paraId="18ABFCFA" w14:textId="77777777" w:rsidR="00966A68" w:rsidRPr="002344D1" w:rsidRDefault="00966A68" w:rsidP="00966A68">
      <w:pPr>
        <w:pStyle w:val="Heading3"/>
      </w:pPr>
      <w:bookmarkStart w:id="9" w:name="_Toc207723786"/>
      <w:r w:rsidRPr="002344D1">
        <w:t>7.5.2</w:t>
      </w:r>
      <w:r w:rsidRPr="002344D1">
        <w:tab/>
        <w:t>Architecture Impacts</w:t>
      </w:r>
      <w:bookmarkEnd w:id="9"/>
    </w:p>
    <w:p w14:paraId="1914CCC7" w14:textId="6BEF0A8E" w:rsidR="00966A68" w:rsidDel="00966A68" w:rsidRDefault="00966A68" w:rsidP="00966A68">
      <w:pPr>
        <w:pStyle w:val="Guidance"/>
        <w:rPr>
          <w:del w:id="10" w:author="manos" w:date="2025-10-02T15:09:00Z" w16du:dateUtc="2025-10-02T13:09:00Z"/>
          <w:lang w:eastAsia="zh-CN"/>
        </w:rPr>
      </w:pPr>
      <w:del w:id="11" w:author="manos" w:date="2025-10-02T15:09:00Z" w16du:dateUtc="2025-10-02T13:09:00Z">
        <w:r w:rsidRPr="00FB0A4A" w:rsidDel="00966A68">
          <w:rPr>
            <w:lang w:eastAsia="zh-CN"/>
          </w:rPr>
          <w:delText>This clause provides the architecture impacts of the solution and possible new SA6 capabilities and interfaces.</w:delText>
        </w:r>
      </w:del>
    </w:p>
    <w:p w14:paraId="1AAF7D77" w14:textId="07C85ABC" w:rsidR="00966A68" w:rsidRPr="00FB0A4A" w:rsidRDefault="00966A68" w:rsidP="00966A68">
      <w:pPr>
        <w:rPr>
          <w:ins w:id="12" w:author="manos" w:date="2025-10-02T15:09:00Z" w16du:dateUtc="2025-10-02T13:09:00Z"/>
          <w:lang w:eastAsia="zh-CN"/>
        </w:rPr>
      </w:pPr>
      <w:ins w:id="13" w:author="manos" w:date="2025-10-02T15:09:00Z" w16du:dateUtc="2025-10-02T13:09:00Z">
        <w:r>
          <w:rPr>
            <w:lang w:eastAsia="zh-CN"/>
          </w:rPr>
          <w:t>No architecture impact identified.</w:t>
        </w:r>
      </w:ins>
    </w:p>
    <w:p w14:paraId="4E00AC7C" w14:textId="77777777" w:rsidR="00966A68" w:rsidRPr="002344D1" w:rsidRDefault="00966A68" w:rsidP="00966A68">
      <w:pPr>
        <w:pStyle w:val="Heading3"/>
      </w:pPr>
      <w:bookmarkStart w:id="14" w:name="_Toc207723787"/>
      <w:r w:rsidRPr="002344D1">
        <w:t>7.5.3</w:t>
      </w:r>
      <w:r w:rsidRPr="002344D1">
        <w:tab/>
        <w:t>Corresponding APIs</w:t>
      </w:r>
      <w:bookmarkEnd w:id="14"/>
    </w:p>
    <w:p w14:paraId="6C8FCF85" w14:textId="77E4AAD9" w:rsidR="008E743C" w:rsidRPr="008E743C" w:rsidRDefault="008E743C" w:rsidP="008E743C">
      <w:pPr>
        <w:rPr>
          <w:ins w:id="15" w:author="manos" w:date="2025-10-02T15:14:00Z" w16du:dateUtc="2025-10-02T13:14:00Z"/>
          <w:lang w:val="en-US"/>
        </w:rPr>
      </w:pPr>
      <w:bookmarkStart w:id="16" w:name="_Hlk210311966"/>
      <w:ins w:id="17" w:author="manos" w:date="2025-10-02T15:14:00Z" w16du:dateUtc="2025-10-02T13:14:00Z">
        <w:r w:rsidRPr="008E743C">
          <w:rPr>
            <w:lang w:val="en-US"/>
          </w:rPr>
          <w:t>This subclause provides a summary on the corresponding API for solution #</w:t>
        </w:r>
      </w:ins>
      <w:ins w:id="18" w:author="manos" w:date="2025-10-02T15:15:00Z" w16du:dateUtc="2025-10-02T13:15:00Z">
        <w:r>
          <w:rPr>
            <w:lang w:val="en-US"/>
          </w:rPr>
          <w:t>5</w:t>
        </w:r>
      </w:ins>
      <w:ins w:id="19" w:author="manos" w:date="2025-10-02T15:14:00Z" w16du:dateUtc="2025-10-02T13:14:00Z">
        <w:r w:rsidRPr="008E743C">
          <w:rPr>
            <w:lang w:val="en-US"/>
          </w:rPr>
          <w:t>.</w:t>
        </w:r>
      </w:ins>
    </w:p>
    <w:p w14:paraId="64191BD3" w14:textId="5F7B1BBF" w:rsidR="008E743C" w:rsidRDefault="008E743C" w:rsidP="008E743C">
      <w:pPr>
        <w:pStyle w:val="B1"/>
        <w:rPr>
          <w:ins w:id="20" w:author="manos" w:date="2025-10-02T15:22:00Z" w16du:dateUtc="2025-10-02T13:22:00Z"/>
          <w:lang w:val="en-US"/>
        </w:rPr>
      </w:pPr>
      <w:ins w:id="21" w:author="manos" w:date="2025-10-02T15:14:00Z" w16du:dateUtc="2025-10-02T13:14:00Z">
        <w:r w:rsidRPr="008E743C">
          <w:rPr>
            <w:lang w:val="en-US"/>
          </w:rPr>
          <w:t>-</w:t>
        </w:r>
        <w:r w:rsidRPr="008E743C">
          <w:rPr>
            <w:lang w:val="en-US"/>
          </w:rPr>
          <w:tab/>
        </w:r>
      </w:ins>
      <w:ins w:id="22" w:author="manos" w:date="2025-10-02T15:19:00Z" w16du:dateUtc="2025-10-02T13:19:00Z">
        <w:r>
          <w:rPr>
            <w:lang w:val="en-US"/>
          </w:rPr>
          <w:t xml:space="preserve">ADAE Analytics Perf Monitoring Subscribe </w:t>
        </w:r>
      </w:ins>
      <w:ins w:id="23" w:author="manos" w:date="2025-10-02T15:14:00Z" w16du:dateUtc="2025-10-02T13:14:00Z">
        <w:r w:rsidRPr="008E743C">
          <w:rPr>
            <w:lang w:val="en-US"/>
          </w:rPr>
          <w:t xml:space="preserve">API (request / response model; API provider: </w:t>
        </w:r>
      </w:ins>
      <w:ins w:id="24" w:author="manos" w:date="2025-10-02T15:19:00Z" w16du:dateUtc="2025-10-02T13:19:00Z">
        <w:r>
          <w:rPr>
            <w:lang w:val="en-US"/>
          </w:rPr>
          <w:t>ADAES</w:t>
        </w:r>
      </w:ins>
      <w:ins w:id="25" w:author="manos" w:date="2025-10-02T15:14:00Z" w16du:dateUtc="2025-10-02T13:14:00Z">
        <w:r w:rsidRPr="008E743C">
          <w:rPr>
            <w:lang w:val="en-US"/>
          </w:rPr>
          <w:t>; known consumer: AIML</w:t>
        </w:r>
      </w:ins>
      <w:ins w:id="26" w:author="manos" w:date="2025-10-02T15:20:00Z" w16du:dateUtc="2025-10-02T13:20:00Z">
        <w:r>
          <w:rPr>
            <w:lang w:val="en-US"/>
          </w:rPr>
          <w:t>E</w:t>
        </w:r>
      </w:ins>
      <w:ins w:id="27" w:author="manos" w:date="2025-10-02T15:14:00Z" w16du:dateUtc="2025-10-02T13:14:00Z">
        <w:r w:rsidRPr="008E743C">
          <w:rPr>
            <w:lang w:val="en-US"/>
          </w:rPr>
          <w:t xml:space="preserve"> server; corresponding to step</w:t>
        </w:r>
      </w:ins>
      <w:ins w:id="28" w:author="manos" w:date="2025-10-02T15:20:00Z" w16du:dateUtc="2025-10-02T13:20:00Z">
        <w:r>
          <w:rPr>
            <w:lang w:val="en-US"/>
          </w:rPr>
          <w:t xml:space="preserve"> 1 and</w:t>
        </w:r>
      </w:ins>
      <w:ins w:id="29" w:author="manos" w:date="2025-10-02T15:14:00Z" w16du:dateUtc="2025-10-02T13:14:00Z">
        <w:r w:rsidRPr="008E743C">
          <w:rPr>
            <w:lang w:val="en-US"/>
          </w:rPr>
          <w:t> 2 of clause </w:t>
        </w:r>
      </w:ins>
      <w:ins w:id="30" w:author="manos" w:date="2025-10-02T15:20:00Z" w16du:dateUtc="2025-10-02T13:20:00Z">
        <w:r>
          <w:rPr>
            <w:lang w:val="en-US"/>
          </w:rPr>
          <w:t>7</w:t>
        </w:r>
      </w:ins>
      <w:ins w:id="31" w:author="manos" w:date="2025-10-02T15:14:00Z" w16du:dateUtc="2025-10-02T13:14:00Z">
        <w:r w:rsidRPr="008E743C">
          <w:rPr>
            <w:lang w:val="en-US"/>
          </w:rPr>
          <w:t>.</w:t>
        </w:r>
      </w:ins>
      <w:ins w:id="32" w:author="manos" w:date="2025-10-02T15:20:00Z" w16du:dateUtc="2025-10-02T13:20:00Z">
        <w:r>
          <w:rPr>
            <w:lang w:val="en-US"/>
          </w:rPr>
          <w:t>5</w:t>
        </w:r>
      </w:ins>
      <w:ins w:id="33" w:author="manos" w:date="2025-10-02T15:14:00Z" w16du:dateUtc="2025-10-02T13:14:00Z">
        <w:r w:rsidRPr="008E743C">
          <w:rPr>
            <w:lang w:val="en-US"/>
          </w:rPr>
          <w:t>.1).</w:t>
        </w:r>
      </w:ins>
    </w:p>
    <w:p w14:paraId="7BA194DA" w14:textId="3F3BB437" w:rsidR="008E743C" w:rsidRPr="008E743C" w:rsidRDefault="008E743C" w:rsidP="008E743C">
      <w:pPr>
        <w:pStyle w:val="B1"/>
        <w:rPr>
          <w:ins w:id="34" w:author="manos" w:date="2025-10-02T15:14:00Z" w16du:dateUtc="2025-10-02T13:14:00Z"/>
          <w:lang w:val="en-US"/>
        </w:rPr>
      </w:pPr>
      <w:ins w:id="35" w:author="manos" w:date="2025-10-02T15:22:00Z" w16du:dateUtc="2025-10-02T13:22:00Z">
        <w:r w:rsidRPr="008E743C">
          <w:rPr>
            <w:lang w:val="en-US"/>
          </w:rPr>
          <w:t>-</w:t>
        </w:r>
        <w:r w:rsidRPr="008E743C">
          <w:rPr>
            <w:lang w:val="en-US"/>
          </w:rPr>
          <w:tab/>
        </w:r>
        <w:r>
          <w:rPr>
            <w:lang w:val="en-US"/>
          </w:rPr>
          <w:t xml:space="preserve">ADAE Analytics Perf Monitoring Notify </w:t>
        </w:r>
        <w:r w:rsidRPr="008E743C">
          <w:rPr>
            <w:lang w:val="en-US"/>
          </w:rPr>
          <w:t>API (</w:t>
        </w:r>
        <w:r>
          <w:rPr>
            <w:lang w:val="en-US"/>
          </w:rPr>
          <w:t>subscribe</w:t>
        </w:r>
        <w:r w:rsidRPr="008E743C">
          <w:rPr>
            <w:lang w:val="en-US"/>
          </w:rPr>
          <w:t xml:space="preserve"> / </w:t>
        </w:r>
        <w:r>
          <w:rPr>
            <w:lang w:val="en-US"/>
          </w:rPr>
          <w:t>not</w:t>
        </w:r>
      </w:ins>
      <w:ins w:id="36" w:author="manos" w:date="2025-10-02T15:23:00Z" w16du:dateUtc="2025-10-02T13:23:00Z">
        <w:r>
          <w:rPr>
            <w:lang w:val="en-US"/>
          </w:rPr>
          <w:t>ify</w:t>
        </w:r>
      </w:ins>
      <w:ins w:id="37" w:author="manos" w:date="2025-10-02T15:22:00Z" w16du:dateUtc="2025-10-02T13:22:00Z">
        <w:r w:rsidRPr="008E743C">
          <w:rPr>
            <w:lang w:val="en-US"/>
          </w:rPr>
          <w:t xml:space="preserve"> model; API provider: </w:t>
        </w:r>
        <w:r>
          <w:rPr>
            <w:lang w:val="en-US"/>
          </w:rPr>
          <w:t>ADAES</w:t>
        </w:r>
        <w:r w:rsidRPr="008E743C">
          <w:rPr>
            <w:lang w:val="en-US"/>
          </w:rPr>
          <w:t>; known consumer: AIML</w:t>
        </w:r>
        <w:r>
          <w:rPr>
            <w:lang w:val="en-US"/>
          </w:rPr>
          <w:t>E</w:t>
        </w:r>
        <w:r w:rsidRPr="008E743C">
          <w:rPr>
            <w:lang w:val="en-US"/>
          </w:rPr>
          <w:t xml:space="preserve"> server; corresponding to step</w:t>
        </w:r>
        <w:r>
          <w:rPr>
            <w:lang w:val="en-US"/>
          </w:rPr>
          <w:t xml:space="preserve"> </w:t>
        </w:r>
      </w:ins>
      <w:ins w:id="38" w:author="manos" w:date="2025-10-02T15:23:00Z" w16du:dateUtc="2025-10-02T13:23:00Z">
        <w:r>
          <w:rPr>
            <w:lang w:val="en-US"/>
          </w:rPr>
          <w:t>7</w:t>
        </w:r>
      </w:ins>
      <w:ins w:id="39" w:author="manos" w:date="2025-10-02T15:22:00Z" w16du:dateUtc="2025-10-02T13:22:00Z">
        <w:r w:rsidRPr="008E743C">
          <w:rPr>
            <w:lang w:val="en-US"/>
          </w:rPr>
          <w:t xml:space="preserve"> of clause </w:t>
        </w:r>
        <w:r>
          <w:rPr>
            <w:lang w:val="en-US"/>
          </w:rPr>
          <w:t>7</w:t>
        </w:r>
        <w:r w:rsidRPr="008E743C">
          <w:rPr>
            <w:lang w:val="en-US"/>
          </w:rPr>
          <w:t>.</w:t>
        </w:r>
        <w:r>
          <w:rPr>
            <w:lang w:val="en-US"/>
          </w:rPr>
          <w:t>5</w:t>
        </w:r>
        <w:r w:rsidRPr="008E743C">
          <w:rPr>
            <w:lang w:val="en-US"/>
          </w:rPr>
          <w:t>.1).</w:t>
        </w:r>
      </w:ins>
    </w:p>
    <w:p w14:paraId="0111F84E" w14:textId="3E5D060B" w:rsidR="00966A68" w:rsidRPr="008E743C" w:rsidRDefault="008E743C" w:rsidP="008E743C">
      <w:pPr>
        <w:pStyle w:val="B1"/>
        <w:rPr>
          <w:ins w:id="40" w:author="manos" w:date="2025-10-02T15:10:00Z" w16du:dateUtc="2025-10-02T13:10:00Z"/>
          <w:lang w:val="en-US"/>
        </w:rPr>
      </w:pPr>
      <w:ins w:id="41" w:author="manos" w:date="2025-10-02T15:14:00Z" w16du:dateUtc="2025-10-02T13:14:00Z">
        <w:r w:rsidRPr="008E743C">
          <w:rPr>
            <w:lang w:val="en-US"/>
          </w:rPr>
          <w:t>-</w:t>
        </w:r>
        <w:r w:rsidRPr="008E743C">
          <w:rPr>
            <w:lang w:val="en-US"/>
          </w:rPr>
          <w:tab/>
        </w:r>
      </w:ins>
      <w:ins w:id="42" w:author="manos" w:date="2025-10-02T15:21:00Z" w16du:dateUtc="2025-10-02T13:21:00Z">
        <w:r>
          <w:rPr>
            <w:lang w:val="en-US"/>
          </w:rPr>
          <w:t>ADAE Analytics Perf Monitoring A</w:t>
        </w:r>
      </w:ins>
      <w:ins w:id="43" w:author="manos" w:date="2025-10-02T15:14:00Z" w16du:dateUtc="2025-10-02T13:14:00Z">
        <w:r w:rsidRPr="008E743C">
          <w:rPr>
            <w:lang w:val="en-US"/>
          </w:rPr>
          <w:t xml:space="preserve">PI (request / response model; API provider: </w:t>
        </w:r>
      </w:ins>
      <w:ins w:id="44" w:author="manos" w:date="2025-10-02T15:21:00Z" w16du:dateUtc="2025-10-02T13:21:00Z">
        <w:r>
          <w:rPr>
            <w:lang w:val="en-US"/>
          </w:rPr>
          <w:t>ADAEC or edge ADAES</w:t>
        </w:r>
      </w:ins>
      <w:ins w:id="45" w:author="manos" w:date="2025-10-02T15:14:00Z" w16du:dateUtc="2025-10-02T13:14:00Z">
        <w:r w:rsidRPr="008E743C">
          <w:rPr>
            <w:lang w:val="en-US"/>
          </w:rPr>
          <w:t xml:space="preserve">; known consumer: </w:t>
        </w:r>
      </w:ins>
      <w:ins w:id="46" w:author="manos" w:date="2025-10-02T15:21:00Z" w16du:dateUtc="2025-10-02T13:21:00Z">
        <w:r>
          <w:rPr>
            <w:lang w:val="en-US"/>
          </w:rPr>
          <w:t>ADAE server</w:t>
        </w:r>
      </w:ins>
      <w:ins w:id="47" w:author="manos" w:date="2025-10-02T15:14:00Z" w16du:dateUtc="2025-10-02T13:14:00Z">
        <w:r w:rsidRPr="008E743C">
          <w:rPr>
            <w:lang w:val="en-US"/>
          </w:rPr>
          <w:t xml:space="preserve">; corresponding to </w:t>
        </w:r>
      </w:ins>
      <w:ins w:id="48" w:author="manos" w:date="2025-10-02T15:21:00Z" w16du:dateUtc="2025-10-02T13:21:00Z">
        <w:r w:rsidRPr="008E743C">
          <w:rPr>
            <w:lang w:val="en-US"/>
          </w:rPr>
          <w:t>step</w:t>
        </w:r>
        <w:r>
          <w:rPr>
            <w:lang w:val="en-US"/>
          </w:rPr>
          <w:t xml:space="preserve"> </w:t>
        </w:r>
      </w:ins>
      <w:ins w:id="49" w:author="manos" w:date="2025-10-02T15:22:00Z" w16du:dateUtc="2025-10-02T13:22:00Z">
        <w:r>
          <w:rPr>
            <w:lang w:val="en-US"/>
          </w:rPr>
          <w:t>4</w:t>
        </w:r>
      </w:ins>
      <w:ins w:id="50" w:author="manos" w:date="2025-10-02T15:21:00Z" w16du:dateUtc="2025-10-02T13:21:00Z">
        <w:r>
          <w:rPr>
            <w:lang w:val="en-US"/>
          </w:rPr>
          <w:t xml:space="preserve"> and</w:t>
        </w:r>
        <w:r w:rsidRPr="008E743C">
          <w:rPr>
            <w:lang w:val="en-US"/>
          </w:rPr>
          <w:t> </w:t>
        </w:r>
      </w:ins>
      <w:ins w:id="51" w:author="manos" w:date="2025-10-02T15:22:00Z" w16du:dateUtc="2025-10-02T13:22:00Z">
        <w:r>
          <w:rPr>
            <w:lang w:val="en-US"/>
          </w:rPr>
          <w:t>6</w:t>
        </w:r>
      </w:ins>
      <w:ins w:id="52" w:author="manos" w:date="2025-10-02T15:21:00Z" w16du:dateUtc="2025-10-02T13:21:00Z">
        <w:r w:rsidRPr="008E743C">
          <w:rPr>
            <w:lang w:val="en-US"/>
          </w:rPr>
          <w:t xml:space="preserve"> of clause </w:t>
        </w:r>
        <w:r>
          <w:rPr>
            <w:lang w:val="en-US"/>
          </w:rPr>
          <w:t>7</w:t>
        </w:r>
        <w:r w:rsidRPr="008E743C">
          <w:rPr>
            <w:lang w:val="en-US"/>
          </w:rPr>
          <w:t>.</w:t>
        </w:r>
        <w:r>
          <w:rPr>
            <w:lang w:val="en-US"/>
          </w:rPr>
          <w:t>5</w:t>
        </w:r>
        <w:r w:rsidRPr="008E743C">
          <w:rPr>
            <w:lang w:val="en-US"/>
          </w:rPr>
          <w:t>.1</w:t>
        </w:r>
      </w:ins>
      <w:ins w:id="53" w:author="manos" w:date="2025-10-02T15:14:00Z" w16du:dateUtc="2025-10-02T13:14:00Z">
        <w:r w:rsidRPr="008E743C">
          <w:rPr>
            <w:lang w:val="en-US"/>
          </w:rPr>
          <w:t>).</w:t>
        </w:r>
      </w:ins>
    </w:p>
    <w:bookmarkEnd w:id="16"/>
    <w:p w14:paraId="0AE5E1C0" w14:textId="1616BB09" w:rsidR="00966A68" w:rsidRPr="002344D1" w:rsidDel="00966A68" w:rsidRDefault="00966A68" w:rsidP="00966A68">
      <w:pPr>
        <w:pStyle w:val="Guidance"/>
        <w:rPr>
          <w:del w:id="54" w:author="manos" w:date="2025-10-02T15:10:00Z" w16du:dateUtc="2025-10-02T13:10:00Z"/>
        </w:rPr>
      </w:pPr>
      <w:del w:id="55" w:author="manos" w:date="2025-10-02T15:10:00Z" w16du:dateUtc="2025-10-02T13:10:00Z">
        <w:r w:rsidRPr="002344D1" w:rsidDel="00966A68">
          <w:delText>This clause provides the corresponding APIs for supporting the solution.</w:delText>
        </w:r>
      </w:del>
    </w:p>
    <w:p w14:paraId="301227EA" w14:textId="77777777" w:rsidR="00966A68" w:rsidRPr="002344D1" w:rsidRDefault="00966A68" w:rsidP="00966A68">
      <w:pPr>
        <w:pStyle w:val="Heading3"/>
      </w:pPr>
      <w:bookmarkStart w:id="56" w:name="_Toc207723788"/>
      <w:r w:rsidRPr="002344D1">
        <w:t>7.5.4</w:t>
      </w:r>
      <w:r w:rsidRPr="002344D1">
        <w:tab/>
        <w:t>Solution evaluation</w:t>
      </w:r>
      <w:bookmarkEnd w:id="56"/>
    </w:p>
    <w:p w14:paraId="6EC584B7" w14:textId="68016602" w:rsidR="008E743C" w:rsidRPr="008E743C" w:rsidRDefault="008E743C" w:rsidP="008E743C">
      <w:pPr>
        <w:rPr>
          <w:ins w:id="57" w:author="manos" w:date="2025-10-02T15:15:00Z"/>
          <w:lang w:eastAsia="zh-CN"/>
        </w:rPr>
      </w:pPr>
      <w:bookmarkStart w:id="58" w:name="_Hlk210312095"/>
      <w:ins w:id="59" w:author="manos" w:date="2025-10-02T15:15:00Z">
        <w:r w:rsidRPr="008E743C">
          <w:rPr>
            <w:lang w:eastAsia="zh-CN"/>
          </w:rPr>
          <w:t>This solution addresses Key Issue #</w:t>
        </w:r>
      </w:ins>
      <w:ins w:id="60" w:author="manos" w:date="2025-10-02T15:23:00Z" w16du:dateUtc="2025-10-02T13:23:00Z">
        <w:r>
          <w:rPr>
            <w:lang w:eastAsia="zh-CN"/>
          </w:rPr>
          <w:t>2</w:t>
        </w:r>
      </w:ins>
      <w:ins w:id="61" w:author="manos" w:date="2025-10-02T15:15:00Z">
        <w:r w:rsidRPr="008E743C">
          <w:rPr>
            <w:lang w:eastAsia="zh-CN"/>
          </w:rPr>
          <w:t xml:space="preserve"> and introduces the capability to support </w:t>
        </w:r>
      </w:ins>
      <w:ins w:id="62" w:author="manos" w:date="2025-10-02T15:23:00Z" w16du:dateUtc="2025-10-02T13:23:00Z">
        <w:r>
          <w:rPr>
            <w:lang w:eastAsia="zh-CN"/>
          </w:rPr>
          <w:t xml:space="preserve">monitoring </w:t>
        </w:r>
      </w:ins>
      <w:ins w:id="63" w:author="manos" w:date="2025-10-02T15:24:00Z" w16du:dateUtc="2025-10-02T13:24:00Z">
        <w:r w:rsidR="00E03E65">
          <w:rPr>
            <w:lang w:eastAsia="zh-CN"/>
          </w:rPr>
          <w:t xml:space="preserve">and detecting </w:t>
        </w:r>
      </w:ins>
      <w:ins w:id="64" w:author="manos" w:date="2025-10-02T15:23:00Z" w16du:dateUtc="2025-10-02T13:23:00Z">
        <w:r>
          <w:rPr>
            <w:lang w:eastAsia="zh-CN"/>
          </w:rPr>
          <w:t xml:space="preserve">performance degradation related to an </w:t>
        </w:r>
      </w:ins>
      <w:ins w:id="65" w:author="manos" w:date="2025-10-02T15:24:00Z" w16du:dateUtc="2025-10-02T13:24:00Z">
        <w:r w:rsidR="00E03E65">
          <w:rPr>
            <w:lang w:eastAsia="zh-CN"/>
          </w:rPr>
          <w:t xml:space="preserve">ML-enabled </w:t>
        </w:r>
      </w:ins>
      <w:ins w:id="66" w:author="manos" w:date="2025-10-02T15:23:00Z" w16du:dateUtc="2025-10-02T13:23:00Z">
        <w:r>
          <w:rPr>
            <w:lang w:eastAsia="zh-CN"/>
          </w:rPr>
          <w:t>ADAE analytics service</w:t>
        </w:r>
      </w:ins>
      <w:ins w:id="67" w:author="manos" w:date="2025-10-02T15:15:00Z">
        <w:r w:rsidRPr="008E743C">
          <w:rPr>
            <w:lang w:eastAsia="zh-CN"/>
          </w:rPr>
          <w:t xml:space="preserve">. </w:t>
        </w:r>
      </w:ins>
      <w:ins w:id="68" w:author="manos" w:date="2025-10-02T15:25:00Z" w16du:dateUtc="2025-10-02T13:25:00Z">
        <w:r w:rsidR="00E03E65">
          <w:rPr>
            <w:lang w:eastAsia="zh-CN"/>
          </w:rPr>
          <w:t>This capability mainly introduces enhancements to ADAES for monitoring analytics service performance and reporting it to AI</w:t>
        </w:r>
      </w:ins>
      <w:ins w:id="69" w:author="manos" w:date="2025-10-02T15:26:00Z" w16du:dateUtc="2025-10-02T13:26:00Z">
        <w:r w:rsidR="00E03E65">
          <w:rPr>
            <w:lang w:eastAsia="zh-CN"/>
          </w:rPr>
          <w:t xml:space="preserve">MLE server, and also enhancements in AIMLE server capability to consider </w:t>
        </w:r>
      </w:ins>
      <w:ins w:id="70" w:author="manos" w:date="2025-10-02T15:27:00Z" w16du:dateUtc="2025-10-02T13:27:00Z">
        <w:r w:rsidR="00E03E65">
          <w:rPr>
            <w:lang w:eastAsia="zh-CN"/>
          </w:rPr>
          <w:t>an additional criterion to i</w:t>
        </w:r>
        <w:r w:rsidR="00E03E65" w:rsidRPr="00FB0A4A">
          <w:rPr>
            <w:lang w:eastAsia="zh-CN"/>
          </w:rPr>
          <w:t>dentif</w:t>
        </w:r>
        <w:r w:rsidR="00E03E65">
          <w:rPr>
            <w:lang w:eastAsia="zh-CN"/>
          </w:rPr>
          <w:t>y</w:t>
        </w:r>
        <w:r w:rsidR="00E03E65" w:rsidRPr="00FB0A4A">
          <w:rPr>
            <w:lang w:eastAsia="zh-CN"/>
          </w:rPr>
          <w:t xml:space="preserve"> an expected or predicted ML model degradation as specified in 3GPP</w:t>
        </w:r>
        <w:r w:rsidR="00E03E65">
          <w:rPr>
            <w:lang w:eastAsia="zh-CN"/>
          </w:rPr>
          <w:t> </w:t>
        </w:r>
        <w:r w:rsidR="00E03E65" w:rsidRPr="00FB0A4A">
          <w:rPr>
            <w:lang w:eastAsia="zh-CN"/>
          </w:rPr>
          <w:t>TS</w:t>
        </w:r>
        <w:r w:rsidR="00E03E65">
          <w:rPr>
            <w:lang w:eastAsia="zh-CN"/>
          </w:rPr>
          <w:t> </w:t>
        </w:r>
        <w:r w:rsidR="00E03E65" w:rsidRPr="00FB0A4A">
          <w:rPr>
            <w:lang w:eastAsia="zh-CN"/>
          </w:rPr>
          <w:t>23.482 clause</w:t>
        </w:r>
        <w:r w:rsidR="00E03E65">
          <w:rPr>
            <w:lang w:eastAsia="zh-CN"/>
          </w:rPr>
          <w:t> </w:t>
        </w:r>
        <w:r w:rsidR="00E03E65" w:rsidRPr="00FB0A4A">
          <w:rPr>
            <w:lang w:eastAsia="zh-CN"/>
          </w:rPr>
          <w:t>8.22.2</w:t>
        </w:r>
        <w:r w:rsidR="00E03E65">
          <w:rPr>
            <w:lang w:eastAsia="zh-CN"/>
          </w:rPr>
          <w:t>.</w:t>
        </w:r>
      </w:ins>
    </w:p>
    <w:p w14:paraId="03A0A4B1" w14:textId="77777777" w:rsidR="00E03E65" w:rsidRDefault="00E03E65" w:rsidP="00E03E65">
      <w:pPr>
        <w:rPr>
          <w:ins w:id="71" w:author="manos" w:date="2025-10-02T15:30:00Z" w16du:dateUtc="2025-10-02T13:30:00Z"/>
          <w:lang w:eastAsia="zh-CN"/>
        </w:rPr>
      </w:pPr>
      <w:ins w:id="72" w:author="manos" w:date="2025-10-02T15:30:00Z" w16du:dateUtc="2025-10-02T13:30:00Z">
        <w:r>
          <w:rPr>
            <w:lang w:eastAsia="zh-CN"/>
          </w:rPr>
          <w:t xml:space="preserve">The possible role of A-DCCF for supporting the monitoring data collection and coordination will be explored in the normative phase, given the conclusions related to A-DCCF usage for AI/ML data collection. </w:t>
        </w:r>
      </w:ins>
    </w:p>
    <w:p w14:paraId="58B82956" w14:textId="6C8CE785" w:rsidR="008E743C" w:rsidRDefault="008E743C" w:rsidP="008E743C">
      <w:pPr>
        <w:rPr>
          <w:ins w:id="73" w:author="manos" w:date="2025-10-02T15:28:00Z" w16du:dateUtc="2025-10-02T13:28:00Z"/>
          <w:lang w:eastAsia="zh-CN"/>
        </w:rPr>
      </w:pPr>
      <w:ins w:id="74" w:author="manos" w:date="2025-10-02T15:15:00Z">
        <w:r w:rsidRPr="008E743C">
          <w:rPr>
            <w:lang w:eastAsia="zh-CN"/>
          </w:rPr>
          <w:t>This solution is feasible and doesn't introduce any dependency to 3GPP network systems.</w:t>
        </w:r>
      </w:ins>
    </w:p>
    <w:bookmarkEnd w:id="58"/>
    <w:p w14:paraId="43921972" w14:textId="15A43CAB" w:rsidR="00966A68" w:rsidRPr="002344D1" w:rsidDel="008E743C" w:rsidRDefault="00966A68" w:rsidP="00966A68">
      <w:pPr>
        <w:pStyle w:val="Guidance"/>
        <w:rPr>
          <w:del w:id="75" w:author="manos" w:date="2025-10-02T15:15:00Z" w16du:dateUtc="2025-10-02T13:15:00Z"/>
          <w:lang w:val="en-US" w:eastAsia="zh-CN"/>
        </w:rPr>
      </w:pPr>
      <w:del w:id="76" w:author="manos" w:date="2025-10-02T15:15:00Z" w16du:dateUtc="2025-10-02T13:15:00Z">
        <w:r w:rsidRPr="00FB0A4A" w:rsidDel="008E743C">
          <w:rPr>
            <w:lang w:eastAsia="zh-CN"/>
          </w:rPr>
          <w:delText>This clause provides an evaluation of the solution. The evaluation should include the descriptions of the impacts to existing architectures.</w:delText>
        </w:r>
      </w:del>
    </w:p>
    <w:p w14:paraId="13E23061" w14:textId="77777777" w:rsidR="00966A68" w:rsidRDefault="00966A68" w:rsidP="00CD2478">
      <w:pPr>
        <w:rPr>
          <w:noProof/>
          <w:lang w:val="en-US"/>
        </w:rPr>
      </w:pPr>
    </w:p>
    <w:p w14:paraId="618026BC" w14:textId="77777777" w:rsidR="00966A68" w:rsidRPr="00C21836" w:rsidRDefault="00966A68"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EC63B53" w14:textId="77777777" w:rsidR="008E743C" w:rsidRDefault="008E743C" w:rsidP="008E743C">
      <w:pPr>
        <w:pStyle w:val="Heading2"/>
      </w:pPr>
      <w:bookmarkStart w:id="77" w:name="_Toc207723749"/>
      <w:bookmarkStart w:id="78" w:name="_Hlk210311847"/>
      <w:r>
        <w:lastRenderedPageBreak/>
        <w:t>7</w:t>
      </w:r>
      <w:r w:rsidRPr="004D3578">
        <w:t>.</w:t>
      </w:r>
      <w:r>
        <w:t>0</w:t>
      </w:r>
      <w:r>
        <w:tab/>
        <w:t>Mapping of solutions to key issues</w:t>
      </w:r>
      <w:bookmarkEnd w:id="77"/>
    </w:p>
    <w:p w14:paraId="45DEDB02" w14:textId="77777777" w:rsidR="008E743C" w:rsidRPr="00DE0D54" w:rsidRDefault="008E743C" w:rsidP="008E743C">
      <w:pPr>
        <w:pStyle w:val="TH"/>
      </w:pPr>
      <w:r w:rsidRPr="00DE0D54">
        <w:t>Table </w:t>
      </w:r>
      <w:r>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8E743C" w:rsidRPr="00DE0D54" w14:paraId="080A8229" w14:textId="6DB99313" w:rsidTr="00B25559">
        <w:trPr>
          <w:jc w:val="center"/>
        </w:trPr>
        <w:tc>
          <w:tcPr>
            <w:tcW w:w="918" w:type="dxa"/>
            <w:tcBorders>
              <w:bottom w:val="single" w:sz="12" w:space="0" w:color="000000"/>
              <w:tl2br w:val="single" w:sz="6" w:space="0" w:color="000000"/>
            </w:tcBorders>
            <w:shd w:val="clear" w:color="auto" w:fill="auto"/>
          </w:tcPr>
          <w:p w14:paraId="1184BF4F" w14:textId="77777777" w:rsidR="008E743C" w:rsidRPr="00DE0D54" w:rsidRDefault="008E743C" w:rsidP="008E743C">
            <w:pPr>
              <w:rPr>
                <w:rFonts w:eastAsia="MS Mincho"/>
              </w:rPr>
            </w:pPr>
          </w:p>
        </w:tc>
        <w:tc>
          <w:tcPr>
            <w:tcW w:w="790" w:type="dxa"/>
            <w:tcBorders>
              <w:bottom w:val="single" w:sz="12" w:space="0" w:color="000000"/>
            </w:tcBorders>
            <w:shd w:val="clear" w:color="auto" w:fill="auto"/>
          </w:tcPr>
          <w:p w14:paraId="2CABFC89" w14:textId="77777777" w:rsidR="008E743C" w:rsidRPr="00DE0D54" w:rsidRDefault="008E743C" w:rsidP="008E743C">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D03EE82" w14:textId="77777777" w:rsidR="008E743C" w:rsidRPr="00DE0D54" w:rsidRDefault="008E743C" w:rsidP="008E743C">
            <w:pPr>
              <w:rPr>
                <w:rFonts w:eastAsia="MS Mincho"/>
              </w:rPr>
            </w:pPr>
            <w:r w:rsidRPr="00DE0D54">
              <w:rPr>
                <w:rFonts w:eastAsia="MS Mincho"/>
              </w:rPr>
              <w:t>KI #2</w:t>
            </w:r>
          </w:p>
        </w:tc>
        <w:tc>
          <w:tcPr>
            <w:tcW w:w="790" w:type="dxa"/>
            <w:tcBorders>
              <w:bottom w:val="single" w:sz="12" w:space="0" w:color="000000"/>
            </w:tcBorders>
            <w:shd w:val="clear" w:color="auto" w:fill="auto"/>
          </w:tcPr>
          <w:p w14:paraId="7AE1C9CA" w14:textId="77777777" w:rsidR="008E743C" w:rsidRPr="00DE0D54" w:rsidRDefault="008E743C" w:rsidP="008E743C">
            <w:pPr>
              <w:rPr>
                <w:rFonts w:eastAsia="MS Mincho"/>
              </w:rPr>
            </w:pPr>
            <w:r w:rsidRPr="00DE0D54">
              <w:rPr>
                <w:rFonts w:eastAsia="MS Mincho"/>
              </w:rPr>
              <w:t>KI #3</w:t>
            </w:r>
          </w:p>
        </w:tc>
        <w:tc>
          <w:tcPr>
            <w:tcW w:w="791" w:type="dxa"/>
            <w:tcBorders>
              <w:bottom w:val="single" w:sz="12" w:space="0" w:color="000000"/>
            </w:tcBorders>
            <w:shd w:val="clear" w:color="auto" w:fill="auto"/>
          </w:tcPr>
          <w:p w14:paraId="43073F0C" w14:textId="77777777" w:rsidR="008E743C" w:rsidRPr="00DE0D54" w:rsidRDefault="008E743C" w:rsidP="008E743C">
            <w:pPr>
              <w:rPr>
                <w:rFonts w:eastAsia="MS Mincho"/>
              </w:rPr>
            </w:pPr>
            <w:r w:rsidRPr="00DE0D54">
              <w:rPr>
                <w:rFonts w:eastAsia="MS Mincho"/>
              </w:rPr>
              <w:t>KI #4</w:t>
            </w:r>
          </w:p>
        </w:tc>
        <w:tc>
          <w:tcPr>
            <w:tcW w:w="791" w:type="dxa"/>
            <w:tcBorders>
              <w:bottom w:val="single" w:sz="12" w:space="0" w:color="000000"/>
            </w:tcBorders>
          </w:tcPr>
          <w:p w14:paraId="6ACCFEF9" w14:textId="2E82B096" w:rsidR="008E743C" w:rsidRPr="00DE0D54" w:rsidRDefault="008E743C" w:rsidP="008E743C">
            <w:pPr>
              <w:rPr>
                <w:rFonts w:eastAsia="MS Mincho"/>
              </w:rPr>
            </w:pPr>
            <w:r w:rsidRPr="00DE0D54">
              <w:rPr>
                <w:rFonts w:eastAsia="MS Mincho"/>
              </w:rPr>
              <w:t>KI</w:t>
            </w:r>
            <w:r>
              <w:rPr>
                <w:rFonts w:eastAsia="MS Mincho"/>
              </w:rPr>
              <w:t xml:space="preserve"> </w:t>
            </w:r>
            <w:r w:rsidRPr="00DE0D54">
              <w:rPr>
                <w:rFonts w:eastAsia="MS Mincho"/>
              </w:rPr>
              <w:t>#</w:t>
            </w:r>
            <w:r>
              <w:rPr>
                <w:rFonts w:eastAsia="MS Mincho"/>
              </w:rPr>
              <w:t>5</w:t>
            </w:r>
          </w:p>
        </w:tc>
        <w:tc>
          <w:tcPr>
            <w:tcW w:w="791" w:type="dxa"/>
            <w:tcBorders>
              <w:bottom w:val="single" w:sz="12" w:space="0" w:color="000000"/>
            </w:tcBorders>
          </w:tcPr>
          <w:p w14:paraId="1507A6EE" w14:textId="0183D5A3" w:rsidR="008E743C" w:rsidRPr="00DE0D54" w:rsidRDefault="008E743C" w:rsidP="008E743C">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2DF7AE07" w14:textId="6C91392B" w:rsidR="008E743C" w:rsidRPr="00DE0D54" w:rsidRDefault="008E743C" w:rsidP="008E743C">
            <w:pPr>
              <w:rPr>
                <w:rFonts w:eastAsia="MS Mincho"/>
              </w:rPr>
            </w:pPr>
            <w:r w:rsidRPr="00DE0D54">
              <w:rPr>
                <w:rFonts w:eastAsia="MS Mincho"/>
              </w:rPr>
              <w:t>KI #</w:t>
            </w:r>
            <w:r>
              <w:rPr>
                <w:rFonts w:eastAsia="MS Mincho"/>
              </w:rPr>
              <w:t>7</w:t>
            </w:r>
          </w:p>
        </w:tc>
        <w:tc>
          <w:tcPr>
            <w:tcW w:w="791" w:type="dxa"/>
            <w:tcBorders>
              <w:bottom w:val="single" w:sz="12" w:space="0" w:color="000000"/>
            </w:tcBorders>
          </w:tcPr>
          <w:p w14:paraId="034C2150" w14:textId="4B7733F1" w:rsidR="008E743C" w:rsidRPr="00DE0D54" w:rsidRDefault="008E743C" w:rsidP="008E743C">
            <w:pPr>
              <w:rPr>
                <w:rFonts w:eastAsia="MS Mincho"/>
              </w:rPr>
            </w:pPr>
            <w:r w:rsidRPr="00DE0D54">
              <w:rPr>
                <w:rFonts w:eastAsia="MS Mincho"/>
              </w:rPr>
              <w:t>KI #</w:t>
            </w:r>
            <w:r>
              <w:rPr>
                <w:rFonts w:eastAsia="MS Mincho"/>
              </w:rPr>
              <w:t>8</w:t>
            </w:r>
          </w:p>
        </w:tc>
      </w:tr>
      <w:tr w:rsidR="008E743C" w:rsidRPr="00DE0D54" w14:paraId="3E372F94" w14:textId="1AA6B2A3" w:rsidTr="00B25559">
        <w:trPr>
          <w:jc w:val="center"/>
        </w:trPr>
        <w:tc>
          <w:tcPr>
            <w:tcW w:w="918" w:type="dxa"/>
            <w:shd w:val="clear" w:color="auto" w:fill="auto"/>
          </w:tcPr>
          <w:p w14:paraId="1630075C" w14:textId="77777777" w:rsidR="008E743C" w:rsidRPr="00DE0D54" w:rsidRDefault="008E743C" w:rsidP="00FC11F0">
            <w:pPr>
              <w:rPr>
                <w:rFonts w:eastAsia="MS Mincho"/>
              </w:rPr>
            </w:pPr>
            <w:r w:rsidRPr="00DE0D54">
              <w:rPr>
                <w:rFonts w:eastAsia="MS Mincho"/>
              </w:rPr>
              <w:t>Sol #1</w:t>
            </w:r>
          </w:p>
        </w:tc>
        <w:tc>
          <w:tcPr>
            <w:tcW w:w="790" w:type="dxa"/>
            <w:shd w:val="clear" w:color="auto" w:fill="auto"/>
            <w:vAlign w:val="center"/>
          </w:tcPr>
          <w:p w14:paraId="4B970B32" w14:textId="77777777" w:rsidR="008E743C" w:rsidRPr="00DE0D54" w:rsidRDefault="008E743C" w:rsidP="00FC11F0">
            <w:pPr>
              <w:jc w:val="center"/>
              <w:rPr>
                <w:rFonts w:ascii="Arial" w:eastAsia="MS Mincho" w:hAnsi="Arial" w:cs="Arial"/>
                <w:b/>
              </w:rPr>
            </w:pPr>
          </w:p>
        </w:tc>
        <w:tc>
          <w:tcPr>
            <w:tcW w:w="790" w:type="dxa"/>
            <w:shd w:val="clear" w:color="auto" w:fill="auto"/>
            <w:vAlign w:val="center"/>
          </w:tcPr>
          <w:p w14:paraId="7C954E88" w14:textId="77777777" w:rsidR="008E743C" w:rsidRPr="00DE0D54" w:rsidRDefault="008E743C" w:rsidP="00FC11F0">
            <w:pPr>
              <w:jc w:val="center"/>
              <w:rPr>
                <w:rFonts w:ascii="Arial" w:eastAsia="MS Mincho" w:hAnsi="Arial" w:cs="Arial"/>
              </w:rPr>
            </w:pPr>
          </w:p>
        </w:tc>
        <w:tc>
          <w:tcPr>
            <w:tcW w:w="790" w:type="dxa"/>
            <w:shd w:val="clear" w:color="auto" w:fill="auto"/>
            <w:vAlign w:val="center"/>
          </w:tcPr>
          <w:p w14:paraId="06F2C1A7" w14:textId="77777777" w:rsidR="008E743C" w:rsidRPr="00DE0D54" w:rsidRDefault="008E743C" w:rsidP="00FC11F0">
            <w:pPr>
              <w:jc w:val="center"/>
              <w:rPr>
                <w:rFonts w:ascii="Arial" w:eastAsia="MS Mincho" w:hAnsi="Arial" w:cs="Arial"/>
              </w:rPr>
            </w:pPr>
          </w:p>
        </w:tc>
        <w:tc>
          <w:tcPr>
            <w:tcW w:w="791" w:type="dxa"/>
            <w:shd w:val="clear" w:color="auto" w:fill="auto"/>
            <w:vAlign w:val="center"/>
          </w:tcPr>
          <w:p w14:paraId="29FBDC17" w14:textId="77777777" w:rsidR="008E743C" w:rsidRPr="00DE0D54" w:rsidRDefault="008E743C" w:rsidP="00FC11F0">
            <w:pPr>
              <w:jc w:val="center"/>
              <w:rPr>
                <w:rFonts w:ascii="Arial" w:eastAsia="MS Mincho" w:hAnsi="Arial" w:cs="Arial"/>
              </w:rPr>
            </w:pPr>
          </w:p>
        </w:tc>
        <w:tc>
          <w:tcPr>
            <w:tcW w:w="791" w:type="dxa"/>
          </w:tcPr>
          <w:p w14:paraId="272B9590" w14:textId="77777777" w:rsidR="008E743C" w:rsidRPr="00DE0D54" w:rsidRDefault="008E743C" w:rsidP="00FC11F0">
            <w:pPr>
              <w:jc w:val="center"/>
              <w:rPr>
                <w:rFonts w:ascii="Arial" w:eastAsia="MS Mincho" w:hAnsi="Arial" w:cs="Arial"/>
              </w:rPr>
            </w:pPr>
          </w:p>
        </w:tc>
        <w:tc>
          <w:tcPr>
            <w:tcW w:w="791" w:type="dxa"/>
          </w:tcPr>
          <w:p w14:paraId="2F06F66E" w14:textId="77777777" w:rsidR="008E743C" w:rsidRPr="00DE0D54" w:rsidRDefault="008E743C" w:rsidP="00FC11F0">
            <w:pPr>
              <w:jc w:val="center"/>
              <w:rPr>
                <w:rFonts w:ascii="Arial" w:eastAsia="MS Mincho" w:hAnsi="Arial" w:cs="Arial"/>
              </w:rPr>
            </w:pPr>
          </w:p>
        </w:tc>
        <w:tc>
          <w:tcPr>
            <w:tcW w:w="791" w:type="dxa"/>
          </w:tcPr>
          <w:p w14:paraId="436216F9" w14:textId="77777777" w:rsidR="008E743C" w:rsidRPr="00DE0D54" w:rsidRDefault="008E743C" w:rsidP="00FC11F0">
            <w:pPr>
              <w:jc w:val="center"/>
              <w:rPr>
                <w:rFonts w:ascii="Arial" w:eastAsia="MS Mincho" w:hAnsi="Arial" w:cs="Arial"/>
              </w:rPr>
            </w:pPr>
          </w:p>
        </w:tc>
        <w:tc>
          <w:tcPr>
            <w:tcW w:w="791" w:type="dxa"/>
          </w:tcPr>
          <w:p w14:paraId="081FD004" w14:textId="77777777" w:rsidR="008E743C" w:rsidRPr="00DE0D54" w:rsidRDefault="008E743C" w:rsidP="00FC11F0">
            <w:pPr>
              <w:jc w:val="center"/>
              <w:rPr>
                <w:rFonts w:ascii="Arial" w:eastAsia="MS Mincho" w:hAnsi="Arial" w:cs="Arial"/>
              </w:rPr>
            </w:pPr>
          </w:p>
        </w:tc>
      </w:tr>
      <w:tr w:rsidR="008E743C" w:rsidRPr="00DE0D54" w14:paraId="5C87D370" w14:textId="477BE7CB" w:rsidTr="00B25559">
        <w:trPr>
          <w:jc w:val="center"/>
        </w:trPr>
        <w:tc>
          <w:tcPr>
            <w:tcW w:w="918" w:type="dxa"/>
            <w:shd w:val="clear" w:color="auto" w:fill="auto"/>
          </w:tcPr>
          <w:p w14:paraId="662916B5" w14:textId="77777777" w:rsidR="008E743C" w:rsidRPr="00DE0D54" w:rsidRDefault="008E743C" w:rsidP="00FC11F0">
            <w:pPr>
              <w:rPr>
                <w:rFonts w:eastAsia="MS Mincho"/>
              </w:rPr>
            </w:pPr>
            <w:r w:rsidRPr="00DE0D54">
              <w:rPr>
                <w:rFonts w:eastAsia="MS Mincho"/>
              </w:rPr>
              <w:t>Sol #2</w:t>
            </w:r>
          </w:p>
        </w:tc>
        <w:tc>
          <w:tcPr>
            <w:tcW w:w="790" w:type="dxa"/>
            <w:shd w:val="clear" w:color="auto" w:fill="auto"/>
            <w:vAlign w:val="center"/>
          </w:tcPr>
          <w:p w14:paraId="515904B4" w14:textId="77777777" w:rsidR="008E743C" w:rsidRPr="00DE0D54" w:rsidRDefault="008E743C" w:rsidP="00FC11F0">
            <w:pPr>
              <w:jc w:val="center"/>
              <w:rPr>
                <w:rFonts w:ascii="Arial" w:eastAsia="MS Mincho" w:hAnsi="Arial" w:cs="Arial"/>
              </w:rPr>
            </w:pPr>
          </w:p>
        </w:tc>
        <w:tc>
          <w:tcPr>
            <w:tcW w:w="790" w:type="dxa"/>
            <w:shd w:val="clear" w:color="auto" w:fill="auto"/>
            <w:vAlign w:val="center"/>
          </w:tcPr>
          <w:p w14:paraId="5F165D42" w14:textId="77777777" w:rsidR="008E743C" w:rsidRPr="00DE0D54" w:rsidRDefault="008E743C" w:rsidP="00FC11F0">
            <w:pPr>
              <w:jc w:val="center"/>
              <w:rPr>
                <w:rFonts w:ascii="Arial" w:eastAsia="MS Mincho" w:hAnsi="Arial" w:cs="Arial"/>
              </w:rPr>
            </w:pPr>
          </w:p>
        </w:tc>
        <w:tc>
          <w:tcPr>
            <w:tcW w:w="790" w:type="dxa"/>
            <w:shd w:val="clear" w:color="auto" w:fill="auto"/>
            <w:vAlign w:val="center"/>
          </w:tcPr>
          <w:p w14:paraId="78048E15" w14:textId="77777777" w:rsidR="008E743C" w:rsidRPr="00DE0D54" w:rsidRDefault="008E743C" w:rsidP="00FC11F0">
            <w:pPr>
              <w:jc w:val="center"/>
              <w:rPr>
                <w:rFonts w:ascii="Arial" w:eastAsia="MS Mincho" w:hAnsi="Arial" w:cs="Arial"/>
              </w:rPr>
            </w:pPr>
          </w:p>
        </w:tc>
        <w:tc>
          <w:tcPr>
            <w:tcW w:w="791" w:type="dxa"/>
            <w:shd w:val="clear" w:color="auto" w:fill="auto"/>
            <w:vAlign w:val="center"/>
          </w:tcPr>
          <w:p w14:paraId="61CBA50D" w14:textId="77777777" w:rsidR="008E743C" w:rsidRPr="00DE0D54" w:rsidRDefault="008E743C" w:rsidP="00FC11F0">
            <w:pPr>
              <w:jc w:val="center"/>
              <w:rPr>
                <w:rFonts w:ascii="Arial" w:eastAsia="MS Mincho" w:hAnsi="Arial" w:cs="Arial"/>
              </w:rPr>
            </w:pPr>
          </w:p>
        </w:tc>
        <w:tc>
          <w:tcPr>
            <w:tcW w:w="791" w:type="dxa"/>
          </w:tcPr>
          <w:p w14:paraId="286467E8" w14:textId="77777777" w:rsidR="008E743C" w:rsidRPr="00DE0D54" w:rsidRDefault="008E743C" w:rsidP="00FC11F0">
            <w:pPr>
              <w:jc w:val="center"/>
              <w:rPr>
                <w:rFonts w:ascii="Arial" w:eastAsia="MS Mincho" w:hAnsi="Arial" w:cs="Arial"/>
              </w:rPr>
            </w:pPr>
          </w:p>
        </w:tc>
        <w:tc>
          <w:tcPr>
            <w:tcW w:w="791" w:type="dxa"/>
          </w:tcPr>
          <w:p w14:paraId="67EB83A3" w14:textId="77777777" w:rsidR="008E743C" w:rsidRPr="00DE0D54" w:rsidRDefault="008E743C" w:rsidP="00FC11F0">
            <w:pPr>
              <w:jc w:val="center"/>
              <w:rPr>
                <w:rFonts w:ascii="Arial" w:eastAsia="MS Mincho" w:hAnsi="Arial" w:cs="Arial"/>
              </w:rPr>
            </w:pPr>
          </w:p>
        </w:tc>
        <w:tc>
          <w:tcPr>
            <w:tcW w:w="791" w:type="dxa"/>
          </w:tcPr>
          <w:p w14:paraId="2B10DA4F" w14:textId="77777777" w:rsidR="008E743C" w:rsidRPr="00DE0D54" w:rsidRDefault="008E743C" w:rsidP="00FC11F0">
            <w:pPr>
              <w:jc w:val="center"/>
              <w:rPr>
                <w:rFonts w:ascii="Arial" w:eastAsia="MS Mincho" w:hAnsi="Arial" w:cs="Arial"/>
              </w:rPr>
            </w:pPr>
          </w:p>
        </w:tc>
        <w:tc>
          <w:tcPr>
            <w:tcW w:w="791" w:type="dxa"/>
          </w:tcPr>
          <w:p w14:paraId="77783561" w14:textId="77777777" w:rsidR="008E743C" w:rsidRPr="00DE0D54" w:rsidRDefault="008E743C" w:rsidP="00FC11F0">
            <w:pPr>
              <w:jc w:val="center"/>
              <w:rPr>
                <w:rFonts w:ascii="Arial" w:eastAsia="MS Mincho" w:hAnsi="Arial" w:cs="Arial"/>
              </w:rPr>
            </w:pPr>
          </w:p>
        </w:tc>
      </w:tr>
      <w:tr w:rsidR="008E743C" w:rsidRPr="00DE0D54" w14:paraId="7CB9DBC6" w14:textId="59A4B3E3" w:rsidTr="00B25559">
        <w:trPr>
          <w:jc w:val="center"/>
        </w:trPr>
        <w:tc>
          <w:tcPr>
            <w:tcW w:w="918" w:type="dxa"/>
            <w:shd w:val="clear" w:color="auto" w:fill="auto"/>
          </w:tcPr>
          <w:p w14:paraId="316B1AAB" w14:textId="1B5C4CA7" w:rsidR="008E743C" w:rsidRPr="00DE0D54" w:rsidRDefault="008E743C" w:rsidP="008E743C">
            <w:pPr>
              <w:rPr>
                <w:rFonts w:eastAsia="MS Mincho"/>
              </w:rPr>
            </w:pPr>
            <w:r w:rsidRPr="00DE0D54">
              <w:rPr>
                <w:rFonts w:eastAsia="MS Mincho"/>
              </w:rPr>
              <w:t>Sol #</w:t>
            </w:r>
            <w:r>
              <w:rPr>
                <w:rFonts w:eastAsia="MS Mincho"/>
              </w:rPr>
              <w:t>3</w:t>
            </w:r>
          </w:p>
        </w:tc>
        <w:tc>
          <w:tcPr>
            <w:tcW w:w="790" w:type="dxa"/>
            <w:shd w:val="clear" w:color="auto" w:fill="auto"/>
            <w:vAlign w:val="center"/>
          </w:tcPr>
          <w:p w14:paraId="74EAD1E2"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6F82BB0B"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054E7D3A"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2F26C0A9" w14:textId="77777777" w:rsidR="008E743C" w:rsidRPr="00DE0D54" w:rsidRDefault="008E743C" w:rsidP="008E743C">
            <w:pPr>
              <w:jc w:val="center"/>
              <w:rPr>
                <w:rFonts w:ascii="Arial" w:eastAsia="MS Mincho" w:hAnsi="Arial" w:cs="Arial"/>
              </w:rPr>
            </w:pPr>
          </w:p>
        </w:tc>
        <w:tc>
          <w:tcPr>
            <w:tcW w:w="791" w:type="dxa"/>
          </w:tcPr>
          <w:p w14:paraId="3B502BD7" w14:textId="77777777" w:rsidR="008E743C" w:rsidRPr="00DE0D54" w:rsidRDefault="008E743C" w:rsidP="008E743C">
            <w:pPr>
              <w:jc w:val="center"/>
              <w:rPr>
                <w:rFonts w:ascii="Arial" w:eastAsia="MS Mincho" w:hAnsi="Arial" w:cs="Arial"/>
              </w:rPr>
            </w:pPr>
          </w:p>
        </w:tc>
        <w:tc>
          <w:tcPr>
            <w:tcW w:w="791" w:type="dxa"/>
          </w:tcPr>
          <w:p w14:paraId="36C7199C" w14:textId="77777777" w:rsidR="008E743C" w:rsidRPr="00DE0D54" w:rsidRDefault="008E743C" w:rsidP="008E743C">
            <w:pPr>
              <w:jc w:val="center"/>
              <w:rPr>
                <w:rFonts w:ascii="Arial" w:eastAsia="MS Mincho" w:hAnsi="Arial" w:cs="Arial"/>
              </w:rPr>
            </w:pPr>
          </w:p>
        </w:tc>
        <w:tc>
          <w:tcPr>
            <w:tcW w:w="791" w:type="dxa"/>
          </w:tcPr>
          <w:p w14:paraId="01A099C1" w14:textId="77777777" w:rsidR="008E743C" w:rsidRPr="00DE0D54" w:rsidRDefault="008E743C" w:rsidP="008E743C">
            <w:pPr>
              <w:jc w:val="center"/>
              <w:rPr>
                <w:rFonts w:ascii="Arial" w:eastAsia="MS Mincho" w:hAnsi="Arial" w:cs="Arial"/>
              </w:rPr>
            </w:pPr>
          </w:p>
        </w:tc>
        <w:tc>
          <w:tcPr>
            <w:tcW w:w="791" w:type="dxa"/>
          </w:tcPr>
          <w:p w14:paraId="1E95E9CD" w14:textId="77777777" w:rsidR="008E743C" w:rsidRPr="00DE0D54" w:rsidRDefault="008E743C" w:rsidP="008E743C">
            <w:pPr>
              <w:jc w:val="center"/>
              <w:rPr>
                <w:rFonts w:ascii="Arial" w:eastAsia="MS Mincho" w:hAnsi="Arial" w:cs="Arial"/>
              </w:rPr>
            </w:pPr>
          </w:p>
        </w:tc>
      </w:tr>
      <w:tr w:rsidR="008E743C" w:rsidRPr="00DE0D54" w14:paraId="17AC628D" w14:textId="78372B3F" w:rsidTr="00B25559">
        <w:trPr>
          <w:jc w:val="center"/>
        </w:trPr>
        <w:tc>
          <w:tcPr>
            <w:tcW w:w="918" w:type="dxa"/>
            <w:shd w:val="clear" w:color="auto" w:fill="auto"/>
          </w:tcPr>
          <w:p w14:paraId="63BB2FC1" w14:textId="6933BA4A" w:rsidR="008E743C" w:rsidRPr="00DE0D54" w:rsidRDefault="008E743C" w:rsidP="008E743C">
            <w:pPr>
              <w:rPr>
                <w:rFonts w:eastAsia="MS Mincho"/>
              </w:rPr>
            </w:pPr>
            <w:r w:rsidRPr="00DE0D54">
              <w:rPr>
                <w:rFonts w:eastAsia="MS Mincho"/>
              </w:rPr>
              <w:t>Sol #</w:t>
            </w:r>
            <w:r>
              <w:rPr>
                <w:rFonts w:eastAsia="MS Mincho"/>
              </w:rPr>
              <w:t>4</w:t>
            </w:r>
          </w:p>
        </w:tc>
        <w:tc>
          <w:tcPr>
            <w:tcW w:w="790" w:type="dxa"/>
            <w:shd w:val="clear" w:color="auto" w:fill="auto"/>
            <w:vAlign w:val="center"/>
          </w:tcPr>
          <w:p w14:paraId="1F23F654"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41ADA79E"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3E042D98"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4155E7DA" w14:textId="77777777" w:rsidR="008E743C" w:rsidRPr="00DE0D54" w:rsidRDefault="008E743C" w:rsidP="008E743C">
            <w:pPr>
              <w:jc w:val="center"/>
              <w:rPr>
                <w:rFonts w:ascii="Arial" w:eastAsia="MS Mincho" w:hAnsi="Arial" w:cs="Arial"/>
              </w:rPr>
            </w:pPr>
          </w:p>
        </w:tc>
        <w:tc>
          <w:tcPr>
            <w:tcW w:w="791" w:type="dxa"/>
          </w:tcPr>
          <w:p w14:paraId="02EF1845" w14:textId="77777777" w:rsidR="008E743C" w:rsidRPr="00DE0D54" w:rsidRDefault="008E743C" w:rsidP="008E743C">
            <w:pPr>
              <w:jc w:val="center"/>
              <w:rPr>
                <w:rFonts w:ascii="Arial" w:eastAsia="MS Mincho" w:hAnsi="Arial" w:cs="Arial"/>
              </w:rPr>
            </w:pPr>
          </w:p>
        </w:tc>
        <w:tc>
          <w:tcPr>
            <w:tcW w:w="791" w:type="dxa"/>
          </w:tcPr>
          <w:p w14:paraId="7D4B962A" w14:textId="77777777" w:rsidR="008E743C" w:rsidRPr="00DE0D54" w:rsidRDefault="008E743C" w:rsidP="008E743C">
            <w:pPr>
              <w:jc w:val="center"/>
              <w:rPr>
                <w:rFonts w:ascii="Arial" w:eastAsia="MS Mincho" w:hAnsi="Arial" w:cs="Arial"/>
              </w:rPr>
            </w:pPr>
          </w:p>
        </w:tc>
        <w:tc>
          <w:tcPr>
            <w:tcW w:w="791" w:type="dxa"/>
          </w:tcPr>
          <w:p w14:paraId="23291637" w14:textId="77777777" w:rsidR="008E743C" w:rsidRPr="00DE0D54" w:rsidRDefault="008E743C" w:rsidP="008E743C">
            <w:pPr>
              <w:jc w:val="center"/>
              <w:rPr>
                <w:rFonts w:ascii="Arial" w:eastAsia="MS Mincho" w:hAnsi="Arial" w:cs="Arial"/>
              </w:rPr>
            </w:pPr>
          </w:p>
        </w:tc>
        <w:tc>
          <w:tcPr>
            <w:tcW w:w="791" w:type="dxa"/>
          </w:tcPr>
          <w:p w14:paraId="7782FE8E" w14:textId="77777777" w:rsidR="008E743C" w:rsidRPr="00DE0D54" w:rsidRDefault="008E743C" w:rsidP="008E743C">
            <w:pPr>
              <w:jc w:val="center"/>
              <w:rPr>
                <w:rFonts w:ascii="Arial" w:eastAsia="MS Mincho" w:hAnsi="Arial" w:cs="Arial"/>
              </w:rPr>
            </w:pPr>
          </w:p>
        </w:tc>
      </w:tr>
      <w:tr w:rsidR="008E743C" w:rsidRPr="00DE0D54" w14:paraId="2CD1B1A4" w14:textId="776C725D" w:rsidTr="00B25559">
        <w:trPr>
          <w:jc w:val="center"/>
        </w:trPr>
        <w:tc>
          <w:tcPr>
            <w:tcW w:w="918" w:type="dxa"/>
            <w:shd w:val="clear" w:color="auto" w:fill="auto"/>
          </w:tcPr>
          <w:p w14:paraId="6CCA0D31" w14:textId="15CAA6EF" w:rsidR="008E743C" w:rsidRPr="00DE0D54" w:rsidRDefault="008E743C" w:rsidP="008E743C">
            <w:pPr>
              <w:rPr>
                <w:rFonts w:eastAsia="MS Mincho"/>
              </w:rPr>
            </w:pPr>
            <w:r w:rsidRPr="00DE0D54">
              <w:rPr>
                <w:rFonts w:eastAsia="MS Mincho"/>
              </w:rPr>
              <w:t>Sol #</w:t>
            </w:r>
            <w:r>
              <w:rPr>
                <w:rFonts w:eastAsia="MS Mincho"/>
              </w:rPr>
              <w:t>5</w:t>
            </w:r>
          </w:p>
        </w:tc>
        <w:tc>
          <w:tcPr>
            <w:tcW w:w="790" w:type="dxa"/>
            <w:shd w:val="clear" w:color="auto" w:fill="auto"/>
            <w:vAlign w:val="center"/>
          </w:tcPr>
          <w:p w14:paraId="1E68F907"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3C264E7F" w14:textId="1A3817E0" w:rsidR="008E743C" w:rsidRPr="00DE0D54" w:rsidRDefault="008E743C" w:rsidP="008E743C">
            <w:pPr>
              <w:jc w:val="center"/>
              <w:rPr>
                <w:rFonts w:ascii="Arial" w:eastAsia="MS Mincho" w:hAnsi="Arial" w:cs="Arial"/>
              </w:rPr>
            </w:pPr>
            <w:ins w:id="79" w:author="manos" w:date="2025-10-02T15:18:00Z" w16du:dateUtc="2025-10-02T13:18:00Z">
              <w:r>
                <w:rPr>
                  <w:rFonts w:ascii="Arial" w:eastAsia="MS Mincho" w:hAnsi="Arial" w:cs="Arial"/>
                </w:rPr>
                <w:t>x</w:t>
              </w:r>
            </w:ins>
          </w:p>
        </w:tc>
        <w:tc>
          <w:tcPr>
            <w:tcW w:w="790" w:type="dxa"/>
            <w:shd w:val="clear" w:color="auto" w:fill="auto"/>
            <w:vAlign w:val="center"/>
          </w:tcPr>
          <w:p w14:paraId="249E2685"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623881A0" w14:textId="77777777" w:rsidR="008E743C" w:rsidRPr="00DE0D54" w:rsidRDefault="008E743C" w:rsidP="008E743C">
            <w:pPr>
              <w:jc w:val="center"/>
              <w:rPr>
                <w:rFonts w:ascii="Arial" w:eastAsia="MS Mincho" w:hAnsi="Arial" w:cs="Arial"/>
              </w:rPr>
            </w:pPr>
          </w:p>
        </w:tc>
        <w:tc>
          <w:tcPr>
            <w:tcW w:w="791" w:type="dxa"/>
          </w:tcPr>
          <w:p w14:paraId="17FE0537" w14:textId="77777777" w:rsidR="008E743C" w:rsidRPr="00DE0D54" w:rsidRDefault="008E743C" w:rsidP="008E743C">
            <w:pPr>
              <w:jc w:val="center"/>
              <w:rPr>
                <w:rFonts w:ascii="Arial" w:eastAsia="MS Mincho" w:hAnsi="Arial" w:cs="Arial"/>
              </w:rPr>
            </w:pPr>
          </w:p>
        </w:tc>
        <w:tc>
          <w:tcPr>
            <w:tcW w:w="791" w:type="dxa"/>
          </w:tcPr>
          <w:p w14:paraId="6781985E" w14:textId="77777777" w:rsidR="008E743C" w:rsidRPr="00DE0D54" w:rsidRDefault="008E743C" w:rsidP="008E743C">
            <w:pPr>
              <w:jc w:val="center"/>
              <w:rPr>
                <w:rFonts w:ascii="Arial" w:eastAsia="MS Mincho" w:hAnsi="Arial" w:cs="Arial"/>
              </w:rPr>
            </w:pPr>
          </w:p>
        </w:tc>
        <w:tc>
          <w:tcPr>
            <w:tcW w:w="791" w:type="dxa"/>
          </w:tcPr>
          <w:p w14:paraId="6B7CB505" w14:textId="77777777" w:rsidR="008E743C" w:rsidRPr="00DE0D54" w:rsidRDefault="008E743C" w:rsidP="008E743C">
            <w:pPr>
              <w:jc w:val="center"/>
              <w:rPr>
                <w:rFonts w:ascii="Arial" w:eastAsia="MS Mincho" w:hAnsi="Arial" w:cs="Arial"/>
              </w:rPr>
            </w:pPr>
          </w:p>
        </w:tc>
        <w:tc>
          <w:tcPr>
            <w:tcW w:w="791" w:type="dxa"/>
          </w:tcPr>
          <w:p w14:paraId="166C3F77" w14:textId="77777777" w:rsidR="008E743C" w:rsidRPr="00DE0D54" w:rsidRDefault="008E743C" w:rsidP="008E743C">
            <w:pPr>
              <w:jc w:val="center"/>
              <w:rPr>
                <w:rFonts w:ascii="Arial" w:eastAsia="MS Mincho" w:hAnsi="Arial" w:cs="Arial"/>
              </w:rPr>
            </w:pPr>
          </w:p>
        </w:tc>
      </w:tr>
      <w:tr w:rsidR="008E743C" w:rsidRPr="00DE0D54" w14:paraId="0A269078" w14:textId="77777777" w:rsidTr="00B25559">
        <w:trPr>
          <w:jc w:val="center"/>
        </w:trPr>
        <w:tc>
          <w:tcPr>
            <w:tcW w:w="918" w:type="dxa"/>
            <w:shd w:val="clear" w:color="auto" w:fill="auto"/>
          </w:tcPr>
          <w:p w14:paraId="5F030F57" w14:textId="450B6DD7" w:rsidR="008E743C" w:rsidRPr="00DE0D54" w:rsidRDefault="008E743C" w:rsidP="008E743C">
            <w:pPr>
              <w:rPr>
                <w:rFonts w:eastAsia="MS Mincho"/>
              </w:rPr>
            </w:pPr>
            <w:r w:rsidRPr="00DE0D54">
              <w:rPr>
                <w:rFonts w:eastAsia="MS Mincho"/>
              </w:rPr>
              <w:t>Sol #</w:t>
            </w:r>
            <w:r>
              <w:rPr>
                <w:rFonts w:eastAsia="MS Mincho"/>
              </w:rPr>
              <w:t>6</w:t>
            </w:r>
          </w:p>
        </w:tc>
        <w:tc>
          <w:tcPr>
            <w:tcW w:w="790" w:type="dxa"/>
            <w:shd w:val="clear" w:color="auto" w:fill="auto"/>
            <w:vAlign w:val="center"/>
          </w:tcPr>
          <w:p w14:paraId="137060DD"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5940B31C"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22241530"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5D4D8803" w14:textId="77777777" w:rsidR="008E743C" w:rsidRPr="00DE0D54" w:rsidRDefault="008E743C" w:rsidP="008E743C">
            <w:pPr>
              <w:jc w:val="center"/>
              <w:rPr>
                <w:rFonts w:ascii="Arial" w:eastAsia="MS Mincho" w:hAnsi="Arial" w:cs="Arial"/>
              </w:rPr>
            </w:pPr>
          </w:p>
        </w:tc>
        <w:tc>
          <w:tcPr>
            <w:tcW w:w="791" w:type="dxa"/>
          </w:tcPr>
          <w:p w14:paraId="0267B010" w14:textId="77777777" w:rsidR="008E743C" w:rsidRPr="00DE0D54" w:rsidRDefault="008E743C" w:rsidP="008E743C">
            <w:pPr>
              <w:jc w:val="center"/>
              <w:rPr>
                <w:rFonts w:ascii="Arial" w:eastAsia="MS Mincho" w:hAnsi="Arial" w:cs="Arial"/>
              </w:rPr>
            </w:pPr>
          </w:p>
        </w:tc>
        <w:tc>
          <w:tcPr>
            <w:tcW w:w="791" w:type="dxa"/>
          </w:tcPr>
          <w:p w14:paraId="5EDA088A" w14:textId="77777777" w:rsidR="008E743C" w:rsidRPr="00DE0D54" w:rsidRDefault="008E743C" w:rsidP="008E743C">
            <w:pPr>
              <w:jc w:val="center"/>
              <w:rPr>
                <w:rFonts w:ascii="Arial" w:eastAsia="MS Mincho" w:hAnsi="Arial" w:cs="Arial"/>
              </w:rPr>
            </w:pPr>
          </w:p>
        </w:tc>
        <w:tc>
          <w:tcPr>
            <w:tcW w:w="791" w:type="dxa"/>
          </w:tcPr>
          <w:p w14:paraId="6D866ED9" w14:textId="77777777" w:rsidR="008E743C" w:rsidRPr="00DE0D54" w:rsidRDefault="008E743C" w:rsidP="008E743C">
            <w:pPr>
              <w:jc w:val="center"/>
              <w:rPr>
                <w:rFonts w:ascii="Arial" w:eastAsia="MS Mincho" w:hAnsi="Arial" w:cs="Arial"/>
              </w:rPr>
            </w:pPr>
          </w:p>
        </w:tc>
        <w:tc>
          <w:tcPr>
            <w:tcW w:w="791" w:type="dxa"/>
          </w:tcPr>
          <w:p w14:paraId="59576E12" w14:textId="77777777" w:rsidR="008E743C" w:rsidRPr="00DE0D54" w:rsidRDefault="008E743C" w:rsidP="008E743C">
            <w:pPr>
              <w:jc w:val="center"/>
              <w:rPr>
                <w:rFonts w:ascii="Arial" w:eastAsia="MS Mincho" w:hAnsi="Arial" w:cs="Arial"/>
              </w:rPr>
            </w:pPr>
          </w:p>
        </w:tc>
      </w:tr>
      <w:tr w:rsidR="008E743C" w:rsidRPr="00DE0D54" w14:paraId="18E806E7" w14:textId="77777777" w:rsidTr="00B25559">
        <w:trPr>
          <w:jc w:val="center"/>
        </w:trPr>
        <w:tc>
          <w:tcPr>
            <w:tcW w:w="918" w:type="dxa"/>
            <w:shd w:val="clear" w:color="auto" w:fill="auto"/>
          </w:tcPr>
          <w:p w14:paraId="21CA84FB" w14:textId="23C884A4" w:rsidR="008E743C" w:rsidRPr="00DE0D54" w:rsidRDefault="008E743C" w:rsidP="008E743C">
            <w:pPr>
              <w:rPr>
                <w:rFonts w:eastAsia="MS Mincho"/>
              </w:rPr>
            </w:pPr>
            <w:r w:rsidRPr="00DE0D54">
              <w:rPr>
                <w:rFonts w:eastAsia="MS Mincho"/>
              </w:rPr>
              <w:t>Sol #</w:t>
            </w:r>
            <w:r>
              <w:rPr>
                <w:rFonts w:eastAsia="MS Mincho"/>
              </w:rPr>
              <w:t>7</w:t>
            </w:r>
          </w:p>
        </w:tc>
        <w:tc>
          <w:tcPr>
            <w:tcW w:w="790" w:type="dxa"/>
            <w:shd w:val="clear" w:color="auto" w:fill="auto"/>
            <w:vAlign w:val="center"/>
          </w:tcPr>
          <w:p w14:paraId="715C5D62"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7F776E63"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23D2BA7C"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6648FDE3" w14:textId="77777777" w:rsidR="008E743C" w:rsidRPr="00DE0D54" w:rsidRDefault="008E743C" w:rsidP="008E743C">
            <w:pPr>
              <w:jc w:val="center"/>
              <w:rPr>
                <w:rFonts w:ascii="Arial" w:eastAsia="MS Mincho" w:hAnsi="Arial" w:cs="Arial"/>
              </w:rPr>
            </w:pPr>
          </w:p>
        </w:tc>
        <w:tc>
          <w:tcPr>
            <w:tcW w:w="791" w:type="dxa"/>
          </w:tcPr>
          <w:p w14:paraId="1940DB50" w14:textId="77777777" w:rsidR="008E743C" w:rsidRPr="00DE0D54" w:rsidRDefault="008E743C" w:rsidP="008E743C">
            <w:pPr>
              <w:jc w:val="center"/>
              <w:rPr>
                <w:rFonts w:ascii="Arial" w:eastAsia="MS Mincho" w:hAnsi="Arial" w:cs="Arial"/>
              </w:rPr>
            </w:pPr>
          </w:p>
        </w:tc>
        <w:tc>
          <w:tcPr>
            <w:tcW w:w="791" w:type="dxa"/>
          </w:tcPr>
          <w:p w14:paraId="682A4A7A" w14:textId="77777777" w:rsidR="008E743C" w:rsidRPr="00DE0D54" w:rsidRDefault="008E743C" w:rsidP="008E743C">
            <w:pPr>
              <w:jc w:val="center"/>
              <w:rPr>
                <w:rFonts w:ascii="Arial" w:eastAsia="MS Mincho" w:hAnsi="Arial" w:cs="Arial"/>
              </w:rPr>
            </w:pPr>
          </w:p>
        </w:tc>
        <w:tc>
          <w:tcPr>
            <w:tcW w:w="791" w:type="dxa"/>
          </w:tcPr>
          <w:p w14:paraId="39780FEC" w14:textId="77777777" w:rsidR="008E743C" w:rsidRPr="00DE0D54" w:rsidRDefault="008E743C" w:rsidP="008E743C">
            <w:pPr>
              <w:jc w:val="center"/>
              <w:rPr>
                <w:rFonts w:ascii="Arial" w:eastAsia="MS Mincho" w:hAnsi="Arial" w:cs="Arial"/>
              </w:rPr>
            </w:pPr>
          </w:p>
        </w:tc>
        <w:tc>
          <w:tcPr>
            <w:tcW w:w="791" w:type="dxa"/>
          </w:tcPr>
          <w:p w14:paraId="4E07B643" w14:textId="77777777" w:rsidR="008E743C" w:rsidRPr="00DE0D54" w:rsidRDefault="008E743C" w:rsidP="008E743C">
            <w:pPr>
              <w:jc w:val="center"/>
              <w:rPr>
                <w:rFonts w:ascii="Arial" w:eastAsia="MS Mincho" w:hAnsi="Arial" w:cs="Arial"/>
              </w:rPr>
            </w:pPr>
          </w:p>
        </w:tc>
      </w:tr>
      <w:tr w:rsidR="008E743C" w:rsidRPr="00DE0D54" w14:paraId="76A409B9" w14:textId="77777777" w:rsidTr="00B25559">
        <w:trPr>
          <w:jc w:val="center"/>
        </w:trPr>
        <w:tc>
          <w:tcPr>
            <w:tcW w:w="918" w:type="dxa"/>
            <w:shd w:val="clear" w:color="auto" w:fill="auto"/>
          </w:tcPr>
          <w:p w14:paraId="20D680D6" w14:textId="48AA33F3" w:rsidR="008E743C" w:rsidRPr="00DE0D54" w:rsidRDefault="008E743C" w:rsidP="008E743C">
            <w:pPr>
              <w:rPr>
                <w:rFonts w:eastAsia="MS Mincho"/>
              </w:rPr>
            </w:pPr>
            <w:r w:rsidRPr="00DE0D54">
              <w:rPr>
                <w:rFonts w:eastAsia="MS Mincho"/>
              </w:rPr>
              <w:t>Sol #</w:t>
            </w:r>
            <w:r>
              <w:rPr>
                <w:rFonts w:eastAsia="MS Mincho"/>
              </w:rPr>
              <w:t>8</w:t>
            </w:r>
          </w:p>
        </w:tc>
        <w:tc>
          <w:tcPr>
            <w:tcW w:w="790" w:type="dxa"/>
            <w:shd w:val="clear" w:color="auto" w:fill="auto"/>
            <w:vAlign w:val="center"/>
          </w:tcPr>
          <w:p w14:paraId="601944C4"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447007CB"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18E7C280"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0E1D747B" w14:textId="77777777" w:rsidR="008E743C" w:rsidRPr="00DE0D54" w:rsidRDefault="008E743C" w:rsidP="008E743C">
            <w:pPr>
              <w:jc w:val="center"/>
              <w:rPr>
                <w:rFonts w:ascii="Arial" w:eastAsia="MS Mincho" w:hAnsi="Arial" w:cs="Arial"/>
              </w:rPr>
            </w:pPr>
          </w:p>
        </w:tc>
        <w:tc>
          <w:tcPr>
            <w:tcW w:w="791" w:type="dxa"/>
          </w:tcPr>
          <w:p w14:paraId="1B0A4D35" w14:textId="77777777" w:rsidR="008E743C" w:rsidRPr="00DE0D54" w:rsidRDefault="008E743C" w:rsidP="008E743C">
            <w:pPr>
              <w:jc w:val="center"/>
              <w:rPr>
                <w:rFonts w:ascii="Arial" w:eastAsia="MS Mincho" w:hAnsi="Arial" w:cs="Arial"/>
              </w:rPr>
            </w:pPr>
          </w:p>
        </w:tc>
        <w:tc>
          <w:tcPr>
            <w:tcW w:w="791" w:type="dxa"/>
          </w:tcPr>
          <w:p w14:paraId="75409868" w14:textId="77777777" w:rsidR="008E743C" w:rsidRPr="00DE0D54" w:rsidRDefault="008E743C" w:rsidP="008E743C">
            <w:pPr>
              <w:jc w:val="center"/>
              <w:rPr>
                <w:rFonts w:ascii="Arial" w:eastAsia="MS Mincho" w:hAnsi="Arial" w:cs="Arial"/>
              </w:rPr>
            </w:pPr>
          </w:p>
        </w:tc>
        <w:tc>
          <w:tcPr>
            <w:tcW w:w="791" w:type="dxa"/>
          </w:tcPr>
          <w:p w14:paraId="4A23C9CA" w14:textId="77777777" w:rsidR="008E743C" w:rsidRPr="00DE0D54" w:rsidRDefault="008E743C" w:rsidP="008E743C">
            <w:pPr>
              <w:jc w:val="center"/>
              <w:rPr>
                <w:rFonts w:ascii="Arial" w:eastAsia="MS Mincho" w:hAnsi="Arial" w:cs="Arial"/>
              </w:rPr>
            </w:pPr>
          </w:p>
        </w:tc>
        <w:tc>
          <w:tcPr>
            <w:tcW w:w="791" w:type="dxa"/>
          </w:tcPr>
          <w:p w14:paraId="5A011589" w14:textId="77777777" w:rsidR="008E743C" w:rsidRPr="00DE0D54" w:rsidRDefault="008E743C" w:rsidP="008E743C">
            <w:pPr>
              <w:jc w:val="center"/>
              <w:rPr>
                <w:rFonts w:ascii="Arial" w:eastAsia="MS Mincho" w:hAnsi="Arial" w:cs="Arial"/>
              </w:rPr>
            </w:pPr>
          </w:p>
        </w:tc>
      </w:tr>
      <w:tr w:rsidR="008E743C" w:rsidRPr="00DE0D54" w14:paraId="2C6E8DA1" w14:textId="77777777" w:rsidTr="00B25559">
        <w:trPr>
          <w:jc w:val="center"/>
        </w:trPr>
        <w:tc>
          <w:tcPr>
            <w:tcW w:w="918" w:type="dxa"/>
            <w:shd w:val="clear" w:color="auto" w:fill="auto"/>
          </w:tcPr>
          <w:p w14:paraId="31D3A11C" w14:textId="451964C1" w:rsidR="008E743C" w:rsidRPr="00DE0D54" w:rsidRDefault="008E743C" w:rsidP="008E743C">
            <w:pPr>
              <w:rPr>
                <w:rFonts w:eastAsia="MS Mincho"/>
              </w:rPr>
            </w:pPr>
            <w:r w:rsidRPr="00DE0D54">
              <w:rPr>
                <w:rFonts w:eastAsia="MS Mincho"/>
              </w:rPr>
              <w:t>Sol #</w:t>
            </w:r>
            <w:r>
              <w:rPr>
                <w:rFonts w:eastAsia="MS Mincho"/>
              </w:rPr>
              <w:t>9</w:t>
            </w:r>
          </w:p>
        </w:tc>
        <w:tc>
          <w:tcPr>
            <w:tcW w:w="790" w:type="dxa"/>
            <w:shd w:val="clear" w:color="auto" w:fill="auto"/>
            <w:vAlign w:val="center"/>
          </w:tcPr>
          <w:p w14:paraId="1ED881D2"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72F9162D"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58D4A1B9"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704D2D44" w14:textId="77777777" w:rsidR="008E743C" w:rsidRPr="00DE0D54" w:rsidRDefault="008E743C" w:rsidP="008E743C">
            <w:pPr>
              <w:jc w:val="center"/>
              <w:rPr>
                <w:rFonts w:ascii="Arial" w:eastAsia="MS Mincho" w:hAnsi="Arial" w:cs="Arial"/>
              </w:rPr>
            </w:pPr>
          </w:p>
        </w:tc>
        <w:tc>
          <w:tcPr>
            <w:tcW w:w="791" w:type="dxa"/>
          </w:tcPr>
          <w:p w14:paraId="5BCE7B98" w14:textId="77777777" w:rsidR="008E743C" w:rsidRPr="00DE0D54" w:rsidRDefault="008E743C" w:rsidP="008E743C">
            <w:pPr>
              <w:jc w:val="center"/>
              <w:rPr>
                <w:rFonts w:ascii="Arial" w:eastAsia="MS Mincho" w:hAnsi="Arial" w:cs="Arial"/>
              </w:rPr>
            </w:pPr>
          </w:p>
        </w:tc>
        <w:tc>
          <w:tcPr>
            <w:tcW w:w="791" w:type="dxa"/>
          </w:tcPr>
          <w:p w14:paraId="1B6853A8" w14:textId="77777777" w:rsidR="008E743C" w:rsidRPr="00DE0D54" w:rsidRDefault="008E743C" w:rsidP="008E743C">
            <w:pPr>
              <w:jc w:val="center"/>
              <w:rPr>
                <w:rFonts w:ascii="Arial" w:eastAsia="MS Mincho" w:hAnsi="Arial" w:cs="Arial"/>
              </w:rPr>
            </w:pPr>
          </w:p>
        </w:tc>
        <w:tc>
          <w:tcPr>
            <w:tcW w:w="791" w:type="dxa"/>
          </w:tcPr>
          <w:p w14:paraId="0C5E1AEB" w14:textId="77777777" w:rsidR="008E743C" w:rsidRPr="00DE0D54" w:rsidRDefault="008E743C" w:rsidP="008E743C">
            <w:pPr>
              <w:jc w:val="center"/>
              <w:rPr>
                <w:rFonts w:ascii="Arial" w:eastAsia="MS Mincho" w:hAnsi="Arial" w:cs="Arial"/>
              </w:rPr>
            </w:pPr>
          </w:p>
        </w:tc>
        <w:tc>
          <w:tcPr>
            <w:tcW w:w="791" w:type="dxa"/>
          </w:tcPr>
          <w:p w14:paraId="113B5668" w14:textId="77777777" w:rsidR="008E743C" w:rsidRPr="00DE0D54" w:rsidRDefault="008E743C" w:rsidP="008E743C">
            <w:pPr>
              <w:jc w:val="center"/>
              <w:rPr>
                <w:rFonts w:ascii="Arial" w:eastAsia="MS Mincho" w:hAnsi="Arial" w:cs="Arial"/>
              </w:rPr>
            </w:pPr>
          </w:p>
        </w:tc>
      </w:tr>
      <w:tr w:rsidR="008E743C" w:rsidRPr="00DE0D54" w14:paraId="0D4EE54E" w14:textId="77777777" w:rsidTr="00B25559">
        <w:trPr>
          <w:jc w:val="center"/>
        </w:trPr>
        <w:tc>
          <w:tcPr>
            <w:tcW w:w="918" w:type="dxa"/>
            <w:shd w:val="clear" w:color="auto" w:fill="auto"/>
          </w:tcPr>
          <w:p w14:paraId="0198F86F" w14:textId="76DB8A7E" w:rsidR="008E743C" w:rsidRPr="00DE0D54" w:rsidRDefault="008E743C" w:rsidP="008E743C">
            <w:pPr>
              <w:rPr>
                <w:rFonts w:eastAsia="MS Mincho"/>
              </w:rPr>
            </w:pPr>
            <w:r w:rsidRPr="00DE0D54">
              <w:rPr>
                <w:rFonts w:eastAsia="MS Mincho"/>
              </w:rPr>
              <w:t>Sol #</w:t>
            </w:r>
            <w:r>
              <w:rPr>
                <w:rFonts w:eastAsia="MS Mincho"/>
              </w:rPr>
              <w:t>10</w:t>
            </w:r>
          </w:p>
        </w:tc>
        <w:tc>
          <w:tcPr>
            <w:tcW w:w="790" w:type="dxa"/>
            <w:shd w:val="clear" w:color="auto" w:fill="auto"/>
            <w:vAlign w:val="center"/>
          </w:tcPr>
          <w:p w14:paraId="647F65DB"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067370DC"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15BD4EE3"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1A881F54" w14:textId="77777777" w:rsidR="008E743C" w:rsidRPr="00DE0D54" w:rsidRDefault="008E743C" w:rsidP="008E743C">
            <w:pPr>
              <w:jc w:val="center"/>
              <w:rPr>
                <w:rFonts w:ascii="Arial" w:eastAsia="MS Mincho" w:hAnsi="Arial" w:cs="Arial"/>
              </w:rPr>
            </w:pPr>
          </w:p>
        </w:tc>
        <w:tc>
          <w:tcPr>
            <w:tcW w:w="791" w:type="dxa"/>
          </w:tcPr>
          <w:p w14:paraId="73268A37" w14:textId="77777777" w:rsidR="008E743C" w:rsidRPr="00DE0D54" w:rsidRDefault="008E743C" w:rsidP="008E743C">
            <w:pPr>
              <w:jc w:val="center"/>
              <w:rPr>
                <w:rFonts w:ascii="Arial" w:eastAsia="MS Mincho" w:hAnsi="Arial" w:cs="Arial"/>
              </w:rPr>
            </w:pPr>
          </w:p>
        </w:tc>
        <w:tc>
          <w:tcPr>
            <w:tcW w:w="791" w:type="dxa"/>
          </w:tcPr>
          <w:p w14:paraId="289162BB" w14:textId="77777777" w:rsidR="008E743C" w:rsidRPr="00DE0D54" w:rsidRDefault="008E743C" w:rsidP="008E743C">
            <w:pPr>
              <w:jc w:val="center"/>
              <w:rPr>
                <w:rFonts w:ascii="Arial" w:eastAsia="MS Mincho" w:hAnsi="Arial" w:cs="Arial"/>
              </w:rPr>
            </w:pPr>
          </w:p>
        </w:tc>
        <w:tc>
          <w:tcPr>
            <w:tcW w:w="791" w:type="dxa"/>
          </w:tcPr>
          <w:p w14:paraId="6C85786C" w14:textId="77777777" w:rsidR="008E743C" w:rsidRPr="00DE0D54" w:rsidRDefault="008E743C" w:rsidP="008E743C">
            <w:pPr>
              <w:jc w:val="center"/>
              <w:rPr>
                <w:rFonts w:ascii="Arial" w:eastAsia="MS Mincho" w:hAnsi="Arial" w:cs="Arial"/>
              </w:rPr>
            </w:pPr>
          </w:p>
        </w:tc>
        <w:tc>
          <w:tcPr>
            <w:tcW w:w="791" w:type="dxa"/>
          </w:tcPr>
          <w:p w14:paraId="5769B4EE" w14:textId="77777777" w:rsidR="008E743C" w:rsidRPr="00DE0D54" w:rsidRDefault="008E743C" w:rsidP="008E743C">
            <w:pPr>
              <w:jc w:val="center"/>
              <w:rPr>
                <w:rFonts w:ascii="Arial" w:eastAsia="MS Mincho" w:hAnsi="Arial" w:cs="Arial"/>
              </w:rPr>
            </w:pPr>
          </w:p>
        </w:tc>
      </w:tr>
      <w:tr w:rsidR="008E743C" w:rsidRPr="00DE0D54" w14:paraId="50CB023C" w14:textId="77777777" w:rsidTr="00B25559">
        <w:trPr>
          <w:jc w:val="center"/>
        </w:trPr>
        <w:tc>
          <w:tcPr>
            <w:tcW w:w="918" w:type="dxa"/>
            <w:shd w:val="clear" w:color="auto" w:fill="auto"/>
          </w:tcPr>
          <w:p w14:paraId="1133C12D" w14:textId="5F5CF776" w:rsidR="008E743C" w:rsidRPr="00DE0D54" w:rsidRDefault="008E743C" w:rsidP="008E743C">
            <w:pPr>
              <w:rPr>
                <w:rFonts w:eastAsia="MS Mincho"/>
              </w:rPr>
            </w:pPr>
            <w:r w:rsidRPr="00DE0D54">
              <w:rPr>
                <w:rFonts w:eastAsia="MS Mincho"/>
              </w:rPr>
              <w:t>Sol #1</w:t>
            </w:r>
            <w:r>
              <w:rPr>
                <w:rFonts w:eastAsia="MS Mincho"/>
              </w:rPr>
              <w:t>1</w:t>
            </w:r>
          </w:p>
        </w:tc>
        <w:tc>
          <w:tcPr>
            <w:tcW w:w="790" w:type="dxa"/>
            <w:shd w:val="clear" w:color="auto" w:fill="auto"/>
            <w:vAlign w:val="center"/>
          </w:tcPr>
          <w:p w14:paraId="098698CB"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0BA05521"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20EE7B01"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77F188B0" w14:textId="77777777" w:rsidR="008E743C" w:rsidRPr="00DE0D54" w:rsidRDefault="008E743C" w:rsidP="008E743C">
            <w:pPr>
              <w:jc w:val="center"/>
              <w:rPr>
                <w:rFonts w:ascii="Arial" w:eastAsia="MS Mincho" w:hAnsi="Arial" w:cs="Arial"/>
              </w:rPr>
            </w:pPr>
          </w:p>
        </w:tc>
        <w:tc>
          <w:tcPr>
            <w:tcW w:w="791" w:type="dxa"/>
          </w:tcPr>
          <w:p w14:paraId="0815B20A" w14:textId="77777777" w:rsidR="008E743C" w:rsidRPr="00DE0D54" w:rsidRDefault="008E743C" w:rsidP="008E743C">
            <w:pPr>
              <w:jc w:val="center"/>
              <w:rPr>
                <w:rFonts w:ascii="Arial" w:eastAsia="MS Mincho" w:hAnsi="Arial" w:cs="Arial"/>
              </w:rPr>
            </w:pPr>
          </w:p>
        </w:tc>
        <w:tc>
          <w:tcPr>
            <w:tcW w:w="791" w:type="dxa"/>
          </w:tcPr>
          <w:p w14:paraId="435BE4E7" w14:textId="77777777" w:rsidR="008E743C" w:rsidRPr="00DE0D54" w:rsidRDefault="008E743C" w:rsidP="008E743C">
            <w:pPr>
              <w:jc w:val="center"/>
              <w:rPr>
                <w:rFonts w:ascii="Arial" w:eastAsia="MS Mincho" w:hAnsi="Arial" w:cs="Arial"/>
              </w:rPr>
            </w:pPr>
          </w:p>
        </w:tc>
        <w:tc>
          <w:tcPr>
            <w:tcW w:w="791" w:type="dxa"/>
          </w:tcPr>
          <w:p w14:paraId="37693F65" w14:textId="77777777" w:rsidR="008E743C" w:rsidRPr="00DE0D54" w:rsidRDefault="008E743C" w:rsidP="008E743C">
            <w:pPr>
              <w:jc w:val="center"/>
              <w:rPr>
                <w:rFonts w:ascii="Arial" w:eastAsia="MS Mincho" w:hAnsi="Arial" w:cs="Arial"/>
              </w:rPr>
            </w:pPr>
          </w:p>
        </w:tc>
        <w:tc>
          <w:tcPr>
            <w:tcW w:w="791" w:type="dxa"/>
          </w:tcPr>
          <w:p w14:paraId="5BB1D87C" w14:textId="77777777" w:rsidR="008E743C" w:rsidRPr="00DE0D54" w:rsidRDefault="008E743C" w:rsidP="008E743C">
            <w:pPr>
              <w:jc w:val="center"/>
              <w:rPr>
                <w:rFonts w:ascii="Arial" w:eastAsia="MS Mincho" w:hAnsi="Arial" w:cs="Arial"/>
              </w:rPr>
            </w:pPr>
          </w:p>
        </w:tc>
      </w:tr>
      <w:tr w:rsidR="008E743C" w:rsidRPr="00DE0D54" w14:paraId="67939B2E" w14:textId="77777777" w:rsidTr="00B25559">
        <w:trPr>
          <w:jc w:val="center"/>
        </w:trPr>
        <w:tc>
          <w:tcPr>
            <w:tcW w:w="918" w:type="dxa"/>
            <w:shd w:val="clear" w:color="auto" w:fill="auto"/>
          </w:tcPr>
          <w:p w14:paraId="576A2E5B" w14:textId="0C8E5518" w:rsidR="008E743C" w:rsidRPr="00DE0D54" w:rsidRDefault="008E743C" w:rsidP="008E743C">
            <w:pPr>
              <w:rPr>
                <w:rFonts w:eastAsia="MS Mincho"/>
              </w:rPr>
            </w:pPr>
            <w:r w:rsidRPr="00DE0D54">
              <w:rPr>
                <w:rFonts w:eastAsia="MS Mincho"/>
              </w:rPr>
              <w:t>Sol #</w:t>
            </w:r>
            <w:r>
              <w:rPr>
                <w:rFonts w:eastAsia="MS Mincho"/>
              </w:rPr>
              <w:t>1</w:t>
            </w:r>
            <w:r w:rsidRPr="00DE0D54">
              <w:rPr>
                <w:rFonts w:eastAsia="MS Mincho"/>
              </w:rPr>
              <w:t>2</w:t>
            </w:r>
          </w:p>
        </w:tc>
        <w:tc>
          <w:tcPr>
            <w:tcW w:w="790" w:type="dxa"/>
            <w:shd w:val="clear" w:color="auto" w:fill="auto"/>
            <w:vAlign w:val="center"/>
          </w:tcPr>
          <w:p w14:paraId="1F8143E9"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3D16F5DF"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34E336A4"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0BB40820" w14:textId="77777777" w:rsidR="008E743C" w:rsidRPr="00DE0D54" w:rsidRDefault="008E743C" w:rsidP="008E743C">
            <w:pPr>
              <w:jc w:val="center"/>
              <w:rPr>
                <w:rFonts w:ascii="Arial" w:eastAsia="MS Mincho" w:hAnsi="Arial" w:cs="Arial"/>
              </w:rPr>
            </w:pPr>
          </w:p>
        </w:tc>
        <w:tc>
          <w:tcPr>
            <w:tcW w:w="791" w:type="dxa"/>
          </w:tcPr>
          <w:p w14:paraId="14A85F3C" w14:textId="77777777" w:rsidR="008E743C" w:rsidRPr="00DE0D54" w:rsidRDefault="008E743C" w:rsidP="008E743C">
            <w:pPr>
              <w:jc w:val="center"/>
              <w:rPr>
                <w:rFonts w:ascii="Arial" w:eastAsia="MS Mincho" w:hAnsi="Arial" w:cs="Arial"/>
              </w:rPr>
            </w:pPr>
          </w:p>
        </w:tc>
        <w:tc>
          <w:tcPr>
            <w:tcW w:w="791" w:type="dxa"/>
          </w:tcPr>
          <w:p w14:paraId="1A5A4FB3" w14:textId="77777777" w:rsidR="008E743C" w:rsidRPr="00DE0D54" w:rsidRDefault="008E743C" w:rsidP="008E743C">
            <w:pPr>
              <w:jc w:val="center"/>
              <w:rPr>
                <w:rFonts w:ascii="Arial" w:eastAsia="MS Mincho" w:hAnsi="Arial" w:cs="Arial"/>
              </w:rPr>
            </w:pPr>
          </w:p>
        </w:tc>
        <w:tc>
          <w:tcPr>
            <w:tcW w:w="791" w:type="dxa"/>
          </w:tcPr>
          <w:p w14:paraId="15B043C5" w14:textId="77777777" w:rsidR="008E743C" w:rsidRPr="00DE0D54" w:rsidRDefault="008E743C" w:rsidP="008E743C">
            <w:pPr>
              <w:jc w:val="center"/>
              <w:rPr>
                <w:rFonts w:ascii="Arial" w:eastAsia="MS Mincho" w:hAnsi="Arial" w:cs="Arial"/>
              </w:rPr>
            </w:pPr>
          </w:p>
        </w:tc>
        <w:tc>
          <w:tcPr>
            <w:tcW w:w="791" w:type="dxa"/>
          </w:tcPr>
          <w:p w14:paraId="2624A9D2" w14:textId="77777777" w:rsidR="008E743C" w:rsidRPr="00DE0D54" w:rsidRDefault="008E743C" w:rsidP="008E743C">
            <w:pPr>
              <w:jc w:val="center"/>
              <w:rPr>
                <w:rFonts w:ascii="Arial" w:eastAsia="MS Mincho" w:hAnsi="Arial" w:cs="Arial"/>
              </w:rPr>
            </w:pPr>
          </w:p>
        </w:tc>
      </w:tr>
      <w:tr w:rsidR="008E743C" w:rsidRPr="00DE0D54" w14:paraId="1E855DC1" w14:textId="77777777" w:rsidTr="00B25559">
        <w:trPr>
          <w:jc w:val="center"/>
        </w:trPr>
        <w:tc>
          <w:tcPr>
            <w:tcW w:w="918" w:type="dxa"/>
            <w:shd w:val="clear" w:color="auto" w:fill="auto"/>
          </w:tcPr>
          <w:p w14:paraId="4925BF25" w14:textId="0D7C31DF" w:rsidR="008E743C" w:rsidRPr="00DE0D54" w:rsidRDefault="008E743C" w:rsidP="008E743C">
            <w:pPr>
              <w:rPr>
                <w:rFonts w:eastAsia="MS Mincho"/>
              </w:rPr>
            </w:pPr>
            <w:r w:rsidRPr="00DE0D54">
              <w:rPr>
                <w:rFonts w:eastAsia="MS Mincho"/>
              </w:rPr>
              <w:t>Sol #</w:t>
            </w:r>
            <w:r>
              <w:rPr>
                <w:rFonts w:eastAsia="MS Mincho"/>
              </w:rPr>
              <w:t>13</w:t>
            </w:r>
          </w:p>
        </w:tc>
        <w:tc>
          <w:tcPr>
            <w:tcW w:w="790" w:type="dxa"/>
            <w:shd w:val="clear" w:color="auto" w:fill="auto"/>
            <w:vAlign w:val="center"/>
          </w:tcPr>
          <w:p w14:paraId="4822B95F"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772E3D90"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43FCA52A"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4E590CCE" w14:textId="77777777" w:rsidR="008E743C" w:rsidRPr="00DE0D54" w:rsidRDefault="008E743C" w:rsidP="008E743C">
            <w:pPr>
              <w:jc w:val="center"/>
              <w:rPr>
                <w:rFonts w:ascii="Arial" w:eastAsia="MS Mincho" w:hAnsi="Arial" w:cs="Arial"/>
              </w:rPr>
            </w:pPr>
          </w:p>
        </w:tc>
        <w:tc>
          <w:tcPr>
            <w:tcW w:w="791" w:type="dxa"/>
          </w:tcPr>
          <w:p w14:paraId="494D1ECA" w14:textId="77777777" w:rsidR="008E743C" w:rsidRPr="00DE0D54" w:rsidRDefault="008E743C" w:rsidP="008E743C">
            <w:pPr>
              <w:jc w:val="center"/>
              <w:rPr>
                <w:rFonts w:ascii="Arial" w:eastAsia="MS Mincho" w:hAnsi="Arial" w:cs="Arial"/>
              </w:rPr>
            </w:pPr>
          </w:p>
        </w:tc>
        <w:tc>
          <w:tcPr>
            <w:tcW w:w="791" w:type="dxa"/>
          </w:tcPr>
          <w:p w14:paraId="2EA31110" w14:textId="77777777" w:rsidR="008E743C" w:rsidRPr="00DE0D54" w:rsidRDefault="008E743C" w:rsidP="008E743C">
            <w:pPr>
              <w:jc w:val="center"/>
              <w:rPr>
                <w:rFonts w:ascii="Arial" w:eastAsia="MS Mincho" w:hAnsi="Arial" w:cs="Arial"/>
              </w:rPr>
            </w:pPr>
          </w:p>
        </w:tc>
        <w:tc>
          <w:tcPr>
            <w:tcW w:w="791" w:type="dxa"/>
          </w:tcPr>
          <w:p w14:paraId="40D258F2" w14:textId="77777777" w:rsidR="008E743C" w:rsidRPr="00DE0D54" w:rsidRDefault="008E743C" w:rsidP="008E743C">
            <w:pPr>
              <w:jc w:val="center"/>
              <w:rPr>
                <w:rFonts w:ascii="Arial" w:eastAsia="MS Mincho" w:hAnsi="Arial" w:cs="Arial"/>
              </w:rPr>
            </w:pPr>
          </w:p>
        </w:tc>
        <w:tc>
          <w:tcPr>
            <w:tcW w:w="791" w:type="dxa"/>
          </w:tcPr>
          <w:p w14:paraId="60AB165A" w14:textId="77777777" w:rsidR="008E743C" w:rsidRPr="00DE0D54" w:rsidRDefault="008E743C" w:rsidP="008E743C">
            <w:pPr>
              <w:jc w:val="center"/>
              <w:rPr>
                <w:rFonts w:ascii="Arial" w:eastAsia="MS Mincho" w:hAnsi="Arial" w:cs="Arial"/>
              </w:rPr>
            </w:pPr>
          </w:p>
        </w:tc>
      </w:tr>
      <w:tr w:rsidR="008E743C" w:rsidRPr="00DE0D54" w14:paraId="77CAB7E7" w14:textId="77777777" w:rsidTr="00B25559">
        <w:trPr>
          <w:jc w:val="center"/>
        </w:trPr>
        <w:tc>
          <w:tcPr>
            <w:tcW w:w="918" w:type="dxa"/>
            <w:shd w:val="clear" w:color="auto" w:fill="auto"/>
          </w:tcPr>
          <w:p w14:paraId="61A985F0" w14:textId="4DD69BB3" w:rsidR="008E743C" w:rsidRPr="00DE0D54" w:rsidRDefault="008E743C" w:rsidP="008E743C">
            <w:pPr>
              <w:rPr>
                <w:rFonts w:eastAsia="MS Mincho"/>
              </w:rPr>
            </w:pPr>
            <w:r w:rsidRPr="00DE0D54">
              <w:rPr>
                <w:rFonts w:eastAsia="MS Mincho"/>
              </w:rPr>
              <w:t>Sol #</w:t>
            </w:r>
            <w:r>
              <w:rPr>
                <w:rFonts w:eastAsia="MS Mincho"/>
              </w:rPr>
              <w:t>14</w:t>
            </w:r>
          </w:p>
        </w:tc>
        <w:tc>
          <w:tcPr>
            <w:tcW w:w="790" w:type="dxa"/>
            <w:shd w:val="clear" w:color="auto" w:fill="auto"/>
            <w:vAlign w:val="center"/>
          </w:tcPr>
          <w:p w14:paraId="3F842519"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4B9012E9"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713264E2"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3555360D" w14:textId="77777777" w:rsidR="008E743C" w:rsidRPr="00DE0D54" w:rsidRDefault="008E743C" w:rsidP="008E743C">
            <w:pPr>
              <w:jc w:val="center"/>
              <w:rPr>
                <w:rFonts w:ascii="Arial" w:eastAsia="MS Mincho" w:hAnsi="Arial" w:cs="Arial"/>
              </w:rPr>
            </w:pPr>
          </w:p>
        </w:tc>
        <w:tc>
          <w:tcPr>
            <w:tcW w:w="791" w:type="dxa"/>
          </w:tcPr>
          <w:p w14:paraId="2107659E" w14:textId="77777777" w:rsidR="008E743C" w:rsidRPr="00DE0D54" w:rsidRDefault="008E743C" w:rsidP="008E743C">
            <w:pPr>
              <w:jc w:val="center"/>
              <w:rPr>
                <w:rFonts w:ascii="Arial" w:eastAsia="MS Mincho" w:hAnsi="Arial" w:cs="Arial"/>
              </w:rPr>
            </w:pPr>
          </w:p>
        </w:tc>
        <w:tc>
          <w:tcPr>
            <w:tcW w:w="791" w:type="dxa"/>
          </w:tcPr>
          <w:p w14:paraId="33D23085" w14:textId="77777777" w:rsidR="008E743C" w:rsidRPr="00DE0D54" w:rsidRDefault="008E743C" w:rsidP="008E743C">
            <w:pPr>
              <w:jc w:val="center"/>
              <w:rPr>
                <w:rFonts w:ascii="Arial" w:eastAsia="MS Mincho" w:hAnsi="Arial" w:cs="Arial"/>
              </w:rPr>
            </w:pPr>
          </w:p>
        </w:tc>
        <w:tc>
          <w:tcPr>
            <w:tcW w:w="791" w:type="dxa"/>
          </w:tcPr>
          <w:p w14:paraId="219C3B28" w14:textId="77777777" w:rsidR="008E743C" w:rsidRPr="00DE0D54" w:rsidRDefault="008E743C" w:rsidP="008E743C">
            <w:pPr>
              <w:jc w:val="center"/>
              <w:rPr>
                <w:rFonts w:ascii="Arial" w:eastAsia="MS Mincho" w:hAnsi="Arial" w:cs="Arial"/>
              </w:rPr>
            </w:pPr>
          </w:p>
        </w:tc>
        <w:tc>
          <w:tcPr>
            <w:tcW w:w="791" w:type="dxa"/>
          </w:tcPr>
          <w:p w14:paraId="01962309" w14:textId="77777777" w:rsidR="008E743C" w:rsidRPr="00DE0D54" w:rsidRDefault="008E743C" w:rsidP="008E743C">
            <w:pPr>
              <w:jc w:val="center"/>
              <w:rPr>
                <w:rFonts w:ascii="Arial" w:eastAsia="MS Mincho" w:hAnsi="Arial" w:cs="Arial"/>
              </w:rPr>
            </w:pPr>
          </w:p>
        </w:tc>
      </w:tr>
      <w:tr w:rsidR="008E743C" w:rsidRPr="00DE0D54" w14:paraId="09DF37B6" w14:textId="77777777" w:rsidTr="00B25559">
        <w:trPr>
          <w:jc w:val="center"/>
        </w:trPr>
        <w:tc>
          <w:tcPr>
            <w:tcW w:w="918" w:type="dxa"/>
            <w:shd w:val="clear" w:color="auto" w:fill="auto"/>
          </w:tcPr>
          <w:p w14:paraId="284B6FEE" w14:textId="3889CF07" w:rsidR="008E743C" w:rsidRPr="00DE0D54" w:rsidRDefault="008E743C" w:rsidP="008E743C">
            <w:pPr>
              <w:rPr>
                <w:rFonts w:eastAsia="MS Mincho"/>
              </w:rPr>
            </w:pPr>
            <w:r w:rsidRPr="00DE0D54">
              <w:rPr>
                <w:rFonts w:eastAsia="MS Mincho"/>
              </w:rPr>
              <w:t>Sol #1</w:t>
            </w:r>
            <w:r>
              <w:rPr>
                <w:rFonts w:eastAsia="MS Mincho"/>
              </w:rPr>
              <w:t>5</w:t>
            </w:r>
          </w:p>
        </w:tc>
        <w:tc>
          <w:tcPr>
            <w:tcW w:w="790" w:type="dxa"/>
            <w:shd w:val="clear" w:color="auto" w:fill="auto"/>
            <w:vAlign w:val="center"/>
          </w:tcPr>
          <w:p w14:paraId="7111CE75"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532A45E7"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17C8A23C"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0704A02E" w14:textId="77777777" w:rsidR="008E743C" w:rsidRPr="00DE0D54" w:rsidRDefault="008E743C" w:rsidP="008E743C">
            <w:pPr>
              <w:jc w:val="center"/>
              <w:rPr>
                <w:rFonts w:ascii="Arial" w:eastAsia="MS Mincho" w:hAnsi="Arial" w:cs="Arial"/>
              </w:rPr>
            </w:pPr>
          </w:p>
        </w:tc>
        <w:tc>
          <w:tcPr>
            <w:tcW w:w="791" w:type="dxa"/>
          </w:tcPr>
          <w:p w14:paraId="5781CA05" w14:textId="77777777" w:rsidR="008E743C" w:rsidRPr="00DE0D54" w:rsidRDefault="008E743C" w:rsidP="008E743C">
            <w:pPr>
              <w:jc w:val="center"/>
              <w:rPr>
                <w:rFonts w:ascii="Arial" w:eastAsia="MS Mincho" w:hAnsi="Arial" w:cs="Arial"/>
              </w:rPr>
            </w:pPr>
          </w:p>
        </w:tc>
        <w:tc>
          <w:tcPr>
            <w:tcW w:w="791" w:type="dxa"/>
          </w:tcPr>
          <w:p w14:paraId="292FFC55" w14:textId="77777777" w:rsidR="008E743C" w:rsidRPr="00DE0D54" w:rsidRDefault="008E743C" w:rsidP="008E743C">
            <w:pPr>
              <w:jc w:val="center"/>
              <w:rPr>
                <w:rFonts w:ascii="Arial" w:eastAsia="MS Mincho" w:hAnsi="Arial" w:cs="Arial"/>
              </w:rPr>
            </w:pPr>
          </w:p>
        </w:tc>
        <w:tc>
          <w:tcPr>
            <w:tcW w:w="791" w:type="dxa"/>
          </w:tcPr>
          <w:p w14:paraId="30F00C8A" w14:textId="77777777" w:rsidR="008E743C" w:rsidRPr="00DE0D54" w:rsidRDefault="008E743C" w:rsidP="008E743C">
            <w:pPr>
              <w:jc w:val="center"/>
              <w:rPr>
                <w:rFonts w:ascii="Arial" w:eastAsia="MS Mincho" w:hAnsi="Arial" w:cs="Arial"/>
              </w:rPr>
            </w:pPr>
          </w:p>
        </w:tc>
        <w:tc>
          <w:tcPr>
            <w:tcW w:w="791" w:type="dxa"/>
          </w:tcPr>
          <w:p w14:paraId="041DE4CD" w14:textId="77777777" w:rsidR="008E743C" w:rsidRPr="00DE0D54" w:rsidRDefault="008E743C" w:rsidP="008E743C">
            <w:pPr>
              <w:jc w:val="center"/>
              <w:rPr>
                <w:rFonts w:ascii="Arial" w:eastAsia="MS Mincho" w:hAnsi="Arial" w:cs="Arial"/>
              </w:rPr>
            </w:pPr>
          </w:p>
        </w:tc>
      </w:tr>
      <w:tr w:rsidR="008E743C" w:rsidRPr="00DE0D54" w14:paraId="495AA320" w14:textId="77777777" w:rsidTr="00B25559">
        <w:trPr>
          <w:jc w:val="center"/>
        </w:trPr>
        <w:tc>
          <w:tcPr>
            <w:tcW w:w="918" w:type="dxa"/>
            <w:shd w:val="clear" w:color="auto" w:fill="auto"/>
          </w:tcPr>
          <w:p w14:paraId="5CBA6C92" w14:textId="7624B44E" w:rsidR="008E743C" w:rsidRPr="00DE0D54" w:rsidRDefault="008E743C" w:rsidP="008E743C">
            <w:pPr>
              <w:rPr>
                <w:rFonts w:eastAsia="MS Mincho"/>
              </w:rPr>
            </w:pPr>
            <w:r w:rsidRPr="00DE0D54">
              <w:rPr>
                <w:rFonts w:eastAsia="MS Mincho"/>
              </w:rPr>
              <w:t>Sol #</w:t>
            </w:r>
            <w:r>
              <w:rPr>
                <w:rFonts w:eastAsia="MS Mincho"/>
              </w:rPr>
              <w:t>16</w:t>
            </w:r>
          </w:p>
        </w:tc>
        <w:tc>
          <w:tcPr>
            <w:tcW w:w="790" w:type="dxa"/>
            <w:shd w:val="clear" w:color="auto" w:fill="auto"/>
            <w:vAlign w:val="center"/>
          </w:tcPr>
          <w:p w14:paraId="76E401AA"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2420D4CA"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1A9010F1"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23E6B2F0" w14:textId="77777777" w:rsidR="008E743C" w:rsidRPr="00DE0D54" w:rsidRDefault="008E743C" w:rsidP="008E743C">
            <w:pPr>
              <w:jc w:val="center"/>
              <w:rPr>
                <w:rFonts w:ascii="Arial" w:eastAsia="MS Mincho" w:hAnsi="Arial" w:cs="Arial"/>
              </w:rPr>
            </w:pPr>
          </w:p>
        </w:tc>
        <w:tc>
          <w:tcPr>
            <w:tcW w:w="791" w:type="dxa"/>
          </w:tcPr>
          <w:p w14:paraId="646B5C4E" w14:textId="77777777" w:rsidR="008E743C" w:rsidRPr="00DE0D54" w:rsidRDefault="008E743C" w:rsidP="008E743C">
            <w:pPr>
              <w:jc w:val="center"/>
              <w:rPr>
                <w:rFonts w:ascii="Arial" w:eastAsia="MS Mincho" w:hAnsi="Arial" w:cs="Arial"/>
              </w:rPr>
            </w:pPr>
          </w:p>
        </w:tc>
        <w:tc>
          <w:tcPr>
            <w:tcW w:w="791" w:type="dxa"/>
          </w:tcPr>
          <w:p w14:paraId="05C1023E" w14:textId="77777777" w:rsidR="008E743C" w:rsidRPr="00DE0D54" w:rsidRDefault="008E743C" w:rsidP="008E743C">
            <w:pPr>
              <w:jc w:val="center"/>
              <w:rPr>
                <w:rFonts w:ascii="Arial" w:eastAsia="MS Mincho" w:hAnsi="Arial" w:cs="Arial"/>
              </w:rPr>
            </w:pPr>
          </w:p>
        </w:tc>
        <w:tc>
          <w:tcPr>
            <w:tcW w:w="791" w:type="dxa"/>
          </w:tcPr>
          <w:p w14:paraId="587FB932" w14:textId="77777777" w:rsidR="008E743C" w:rsidRPr="00DE0D54" w:rsidRDefault="008E743C" w:rsidP="008E743C">
            <w:pPr>
              <w:jc w:val="center"/>
              <w:rPr>
                <w:rFonts w:ascii="Arial" w:eastAsia="MS Mincho" w:hAnsi="Arial" w:cs="Arial"/>
              </w:rPr>
            </w:pPr>
          </w:p>
        </w:tc>
        <w:tc>
          <w:tcPr>
            <w:tcW w:w="791" w:type="dxa"/>
          </w:tcPr>
          <w:p w14:paraId="36F0A79A" w14:textId="77777777" w:rsidR="008E743C" w:rsidRPr="00DE0D54" w:rsidRDefault="008E743C" w:rsidP="008E743C">
            <w:pPr>
              <w:jc w:val="center"/>
              <w:rPr>
                <w:rFonts w:ascii="Arial" w:eastAsia="MS Mincho" w:hAnsi="Arial" w:cs="Arial"/>
              </w:rPr>
            </w:pPr>
          </w:p>
        </w:tc>
      </w:tr>
      <w:tr w:rsidR="008E743C" w:rsidRPr="00DE0D54" w14:paraId="52F6725F" w14:textId="77777777" w:rsidTr="00B25559">
        <w:trPr>
          <w:jc w:val="center"/>
        </w:trPr>
        <w:tc>
          <w:tcPr>
            <w:tcW w:w="918" w:type="dxa"/>
            <w:shd w:val="clear" w:color="auto" w:fill="auto"/>
          </w:tcPr>
          <w:p w14:paraId="79D8BB1F" w14:textId="7926101D" w:rsidR="008E743C" w:rsidRPr="00DE0D54" w:rsidRDefault="008E743C" w:rsidP="008E743C">
            <w:pPr>
              <w:rPr>
                <w:rFonts w:eastAsia="MS Mincho"/>
              </w:rPr>
            </w:pPr>
            <w:r w:rsidRPr="00DE0D54">
              <w:rPr>
                <w:rFonts w:eastAsia="MS Mincho"/>
              </w:rPr>
              <w:t>Sol #1</w:t>
            </w:r>
            <w:r>
              <w:rPr>
                <w:rFonts w:eastAsia="MS Mincho"/>
              </w:rPr>
              <w:t>7</w:t>
            </w:r>
          </w:p>
        </w:tc>
        <w:tc>
          <w:tcPr>
            <w:tcW w:w="790" w:type="dxa"/>
            <w:shd w:val="clear" w:color="auto" w:fill="auto"/>
            <w:vAlign w:val="center"/>
          </w:tcPr>
          <w:p w14:paraId="0A8F9930"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41F482E8"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5C4EC829"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5561AA7B" w14:textId="77777777" w:rsidR="008E743C" w:rsidRPr="00DE0D54" w:rsidRDefault="008E743C" w:rsidP="008E743C">
            <w:pPr>
              <w:jc w:val="center"/>
              <w:rPr>
                <w:rFonts w:ascii="Arial" w:eastAsia="MS Mincho" w:hAnsi="Arial" w:cs="Arial"/>
              </w:rPr>
            </w:pPr>
          </w:p>
        </w:tc>
        <w:tc>
          <w:tcPr>
            <w:tcW w:w="791" w:type="dxa"/>
          </w:tcPr>
          <w:p w14:paraId="1ED60581" w14:textId="77777777" w:rsidR="008E743C" w:rsidRPr="00DE0D54" w:rsidRDefault="008E743C" w:rsidP="008E743C">
            <w:pPr>
              <w:jc w:val="center"/>
              <w:rPr>
                <w:rFonts w:ascii="Arial" w:eastAsia="MS Mincho" w:hAnsi="Arial" w:cs="Arial"/>
              </w:rPr>
            </w:pPr>
          </w:p>
        </w:tc>
        <w:tc>
          <w:tcPr>
            <w:tcW w:w="791" w:type="dxa"/>
          </w:tcPr>
          <w:p w14:paraId="139DF105" w14:textId="77777777" w:rsidR="008E743C" w:rsidRPr="00DE0D54" w:rsidRDefault="008E743C" w:rsidP="008E743C">
            <w:pPr>
              <w:jc w:val="center"/>
              <w:rPr>
                <w:rFonts w:ascii="Arial" w:eastAsia="MS Mincho" w:hAnsi="Arial" w:cs="Arial"/>
              </w:rPr>
            </w:pPr>
          </w:p>
        </w:tc>
        <w:tc>
          <w:tcPr>
            <w:tcW w:w="791" w:type="dxa"/>
          </w:tcPr>
          <w:p w14:paraId="2D340769" w14:textId="77777777" w:rsidR="008E743C" w:rsidRPr="00DE0D54" w:rsidRDefault="008E743C" w:rsidP="008E743C">
            <w:pPr>
              <w:jc w:val="center"/>
              <w:rPr>
                <w:rFonts w:ascii="Arial" w:eastAsia="MS Mincho" w:hAnsi="Arial" w:cs="Arial"/>
              </w:rPr>
            </w:pPr>
          </w:p>
        </w:tc>
        <w:tc>
          <w:tcPr>
            <w:tcW w:w="791" w:type="dxa"/>
          </w:tcPr>
          <w:p w14:paraId="400D22A2" w14:textId="77777777" w:rsidR="008E743C" w:rsidRPr="00DE0D54" w:rsidRDefault="008E743C" w:rsidP="008E743C">
            <w:pPr>
              <w:jc w:val="center"/>
              <w:rPr>
                <w:rFonts w:ascii="Arial" w:eastAsia="MS Mincho" w:hAnsi="Arial" w:cs="Arial"/>
              </w:rPr>
            </w:pPr>
          </w:p>
        </w:tc>
      </w:tr>
      <w:tr w:rsidR="008E743C" w:rsidRPr="00DE0D54" w14:paraId="3B2DED54" w14:textId="77777777" w:rsidTr="00B25559">
        <w:trPr>
          <w:jc w:val="center"/>
        </w:trPr>
        <w:tc>
          <w:tcPr>
            <w:tcW w:w="918" w:type="dxa"/>
            <w:shd w:val="clear" w:color="auto" w:fill="auto"/>
          </w:tcPr>
          <w:p w14:paraId="2DE84F09" w14:textId="1721D635" w:rsidR="008E743C" w:rsidRPr="00DE0D54" w:rsidRDefault="008E743C" w:rsidP="008E743C">
            <w:pPr>
              <w:rPr>
                <w:rFonts w:eastAsia="MS Mincho"/>
              </w:rPr>
            </w:pPr>
            <w:r w:rsidRPr="00DE0D54">
              <w:rPr>
                <w:rFonts w:eastAsia="MS Mincho"/>
              </w:rPr>
              <w:t>Sol #</w:t>
            </w:r>
            <w:r>
              <w:rPr>
                <w:rFonts w:eastAsia="MS Mincho"/>
              </w:rPr>
              <w:t>18</w:t>
            </w:r>
          </w:p>
        </w:tc>
        <w:tc>
          <w:tcPr>
            <w:tcW w:w="790" w:type="dxa"/>
            <w:shd w:val="clear" w:color="auto" w:fill="auto"/>
            <w:vAlign w:val="center"/>
          </w:tcPr>
          <w:p w14:paraId="442CDBFE"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0800834E"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16BA0D9F"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7AA94EC5" w14:textId="77777777" w:rsidR="008E743C" w:rsidRPr="00DE0D54" w:rsidRDefault="008E743C" w:rsidP="008E743C">
            <w:pPr>
              <w:jc w:val="center"/>
              <w:rPr>
                <w:rFonts w:ascii="Arial" w:eastAsia="MS Mincho" w:hAnsi="Arial" w:cs="Arial"/>
              </w:rPr>
            </w:pPr>
          </w:p>
        </w:tc>
        <w:tc>
          <w:tcPr>
            <w:tcW w:w="791" w:type="dxa"/>
          </w:tcPr>
          <w:p w14:paraId="4C3FDCBE" w14:textId="77777777" w:rsidR="008E743C" w:rsidRPr="00DE0D54" w:rsidRDefault="008E743C" w:rsidP="008E743C">
            <w:pPr>
              <w:jc w:val="center"/>
              <w:rPr>
                <w:rFonts w:ascii="Arial" w:eastAsia="MS Mincho" w:hAnsi="Arial" w:cs="Arial"/>
              </w:rPr>
            </w:pPr>
          </w:p>
        </w:tc>
        <w:tc>
          <w:tcPr>
            <w:tcW w:w="791" w:type="dxa"/>
          </w:tcPr>
          <w:p w14:paraId="4904448F" w14:textId="77777777" w:rsidR="008E743C" w:rsidRPr="00DE0D54" w:rsidRDefault="008E743C" w:rsidP="008E743C">
            <w:pPr>
              <w:jc w:val="center"/>
              <w:rPr>
                <w:rFonts w:ascii="Arial" w:eastAsia="MS Mincho" w:hAnsi="Arial" w:cs="Arial"/>
              </w:rPr>
            </w:pPr>
          </w:p>
        </w:tc>
        <w:tc>
          <w:tcPr>
            <w:tcW w:w="791" w:type="dxa"/>
          </w:tcPr>
          <w:p w14:paraId="43C6EC21" w14:textId="77777777" w:rsidR="008E743C" w:rsidRPr="00DE0D54" w:rsidRDefault="008E743C" w:rsidP="008E743C">
            <w:pPr>
              <w:jc w:val="center"/>
              <w:rPr>
                <w:rFonts w:ascii="Arial" w:eastAsia="MS Mincho" w:hAnsi="Arial" w:cs="Arial"/>
              </w:rPr>
            </w:pPr>
          </w:p>
        </w:tc>
        <w:tc>
          <w:tcPr>
            <w:tcW w:w="791" w:type="dxa"/>
          </w:tcPr>
          <w:p w14:paraId="415D8116" w14:textId="77777777" w:rsidR="008E743C" w:rsidRPr="00DE0D54" w:rsidRDefault="008E743C" w:rsidP="008E743C">
            <w:pPr>
              <w:jc w:val="center"/>
              <w:rPr>
                <w:rFonts w:ascii="Arial" w:eastAsia="MS Mincho" w:hAnsi="Arial" w:cs="Arial"/>
              </w:rPr>
            </w:pPr>
          </w:p>
        </w:tc>
      </w:tr>
      <w:tr w:rsidR="008E743C" w:rsidRPr="00DE0D54" w14:paraId="71460125" w14:textId="77777777" w:rsidTr="00B25559">
        <w:trPr>
          <w:jc w:val="center"/>
        </w:trPr>
        <w:tc>
          <w:tcPr>
            <w:tcW w:w="918" w:type="dxa"/>
            <w:shd w:val="clear" w:color="auto" w:fill="auto"/>
          </w:tcPr>
          <w:p w14:paraId="64393448" w14:textId="0823607C" w:rsidR="008E743C" w:rsidRPr="00DE0D54" w:rsidRDefault="008E743C" w:rsidP="008E743C">
            <w:pPr>
              <w:rPr>
                <w:rFonts w:eastAsia="MS Mincho"/>
              </w:rPr>
            </w:pPr>
            <w:r w:rsidRPr="00DE0D54">
              <w:rPr>
                <w:rFonts w:eastAsia="MS Mincho"/>
              </w:rPr>
              <w:t>Sol #1</w:t>
            </w:r>
            <w:r>
              <w:rPr>
                <w:rFonts w:eastAsia="MS Mincho"/>
              </w:rPr>
              <w:t>9</w:t>
            </w:r>
          </w:p>
        </w:tc>
        <w:tc>
          <w:tcPr>
            <w:tcW w:w="790" w:type="dxa"/>
            <w:shd w:val="clear" w:color="auto" w:fill="auto"/>
            <w:vAlign w:val="center"/>
          </w:tcPr>
          <w:p w14:paraId="0197AA51"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326D9814"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31700904"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3216A3F3" w14:textId="77777777" w:rsidR="008E743C" w:rsidRPr="00DE0D54" w:rsidRDefault="008E743C" w:rsidP="008E743C">
            <w:pPr>
              <w:jc w:val="center"/>
              <w:rPr>
                <w:rFonts w:ascii="Arial" w:eastAsia="MS Mincho" w:hAnsi="Arial" w:cs="Arial"/>
              </w:rPr>
            </w:pPr>
          </w:p>
        </w:tc>
        <w:tc>
          <w:tcPr>
            <w:tcW w:w="791" w:type="dxa"/>
          </w:tcPr>
          <w:p w14:paraId="299C7A08" w14:textId="77777777" w:rsidR="008E743C" w:rsidRPr="00DE0D54" w:rsidRDefault="008E743C" w:rsidP="008E743C">
            <w:pPr>
              <w:jc w:val="center"/>
              <w:rPr>
                <w:rFonts w:ascii="Arial" w:eastAsia="MS Mincho" w:hAnsi="Arial" w:cs="Arial"/>
              </w:rPr>
            </w:pPr>
          </w:p>
        </w:tc>
        <w:tc>
          <w:tcPr>
            <w:tcW w:w="791" w:type="dxa"/>
          </w:tcPr>
          <w:p w14:paraId="73025171" w14:textId="77777777" w:rsidR="008E743C" w:rsidRPr="00DE0D54" w:rsidRDefault="008E743C" w:rsidP="008E743C">
            <w:pPr>
              <w:jc w:val="center"/>
              <w:rPr>
                <w:rFonts w:ascii="Arial" w:eastAsia="MS Mincho" w:hAnsi="Arial" w:cs="Arial"/>
              </w:rPr>
            </w:pPr>
          </w:p>
        </w:tc>
        <w:tc>
          <w:tcPr>
            <w:tcW w:w="791" w:type="dxa"/>
          </w:tcPr>
          <w:p w14:paraId="3AFB5E04" w14:textId="77777777" w:rsidR="008E743C" w:rsidRPr="00DE0D54" w:rsidRDefault="008E743C" w:rsidP="008E743C">
            <w:pPr>
              <w:jc w:val="center"/>
              <w:rPr>
                <w:rFonts w:ascii="Arial" w:eastAsia="MS Mincho" w:hAnsi="Arial" w:cs="Arial"/>
              </w:rPr>
            </w:pPr>
          </w:p>
        </w:tc>
        <w:tc>
          <w:tcPr>
            <w:tcW w:w="791" w:type="dxa"/>
          </w:tcPr>
          <w:p w14:paraId="5852885B" w14:textId="77777777" w:rsidR="008E743C" w:rsidRPr="00DE0D54" w:rsidRDefault="008E743C" w:rsidP="008E743C">
            <w:pPr>
              <w:jc w:val="center"/>
              <w:rPr>
                <w:rFonts w:ascii="Arial" w:eastAsia="MS Mincho" w:hAnsi="Arial" w:cs="Arial"/>
              </w:rPr>
            </w:pPr>
          </w:p>
        </w:tc>
      </w:tr>
      <w:tr w:rsidR="008E743C" w:rsidRPr="00DE0D54" w14:paraId="074BEC52" w14:textId="77777777" w:rsidTr="00B25559">
        <w:trPr>
          <w:jc w:val="center"/>
        </w:trPr>
        <w:tc>
          <w:tcPr>
            <w:tcW w:w="918" w:type="dxa"/>
            <w:shd w:val="clear" w:color="auto" w:fill="auto"/>
          </w:tcPr>
          <w:p w14:paraId="1A3D878F" w14:textId="5039357C" w:rsidR="008E743C" w:rsidRPr="00DE0D54" w:rsidRDefault="008E743C" w:rsidP="008E743C">
            <w:pPr>
              <w:rPr>
                <w:rFonts w:eastAsia="MS Mincho"/>
              </w:rPr>
            </w:pPr>
            <w:r w:rsidRPr="00DE0D54">
              <w:rPr>
                <w:rFonts w:eastAsia="MS Mincho"/>
              </w:rPr>
              <w:t>Sol #2</w:t>
            </w:r>
            <w:r>
              <w:rPr>
                <w:rFonts w:eastAsia="MS Mincho"/>
              </w:rPr>
              <w:t>0</w:t>
            </w:r>
          </w:p>
        </w:tc>
        <w:tc>
          <w:tcPr>
            <w:tcW w:w="790" w:type="dxa"/>
            <w:shd w:val="clear" w:color="auto" w:fill="auto"/>
            <w:vAlign w:val="center"/>
          </w:tcPr>
          <w:p w14:paraId="458630D9"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480CBBA4"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2B874F02"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00EEBDB2" w14:textId="77777777" w:rsidR="008E743C" w:rsidRPr="00DE0D54" w:rsidRDefault="008E743C" w:rsidP="008E743C">
            <w:pPr>
              <w:jc w:val="center"/>
              <w:rPr>
                <w:rFonts w:ascii="Arial" w:eastAsia="MS Mincho" w:hAnsi="Arial" w:cs="Arial"/>
              </w:rPr>
            </w:pPr>
          </w:p>
        </w:tc>
        <w:tc>
          <w:tcPr>
            <w:tcW w:w="791" w:type="dxa"/>
          </w:tcPr>
          <w:p w14:paraId="61F01175" w14:textId="77777777" w:rsidR="008E743C" w:rsidRPr="00DE0D54" w:rsidRDefault="008E743C" w:rsidP="008E743C">
            <w:pPr>
              <w:jc w:val="center"/>
              <w:rPr>
                <w:rFonts w:ascii="Arial" w:eastAsia="MS Mincho" w:hAnsi="Arial" w:cs="Arial"/>
              </w:rPr>
            </w:pPr>
          </w:p>
        </w:tc>
        <w:tc>
          <w:tcPr>
            <w:tcW w:w="791" w:type="dxa"/>
          </w:tcPr>
          <w:p w14:paraId="51DA8D65" w14:textId="77777777" w:rsidR="008E743C" w:rsidRPr="00DE0D54" w:rsidRDefault="008E743C" w:rsidP="008E743C">
            <w:pPr>
              <w:jc w:val="center"/>
              <w:rPr>
                <w:rFonts w:ascii="Arial" w:eastAsia="MS Mincho" w:hAnsi="Arial" w:cs="Arial"/>
              </w:rPr>
            </w:pPr>
          </w:p>
        </w:tc>
        <w:tc>
          <w:tcPr>
            <w:tcW w:w="791" w:type="dxa"/>
          </w:tcPr>
          <w:p w14:paraId="486F4378" w14:textId="77777777" w:rsidR="008E743C" w:rsidRPr="00DE0D54" w:rsidRDefault="008E743C" w:rsidP="008E743C">
            <w:pPr>
              <w:jc w:val="center"/>
              <w:rPr>
                <w:rFonts w:ascii="Arial" w:eastAsia="MS Mincho" w:hAnsi="Arial" w:cs="Arial"/>
              </w:rPr>
            </w:pPr>
          </w:p>
        </w:tc>
        <w:tc>
          <w:tcPr>
            <w:tcW w:w="791" w:type="dxa"/>
          </w:tcPr>
          <w:p w14:paraId="6F7C1C05" w14:textId="77777777" w:rsidR="008E743C" w:rsidRPr="00DE0D54" w:rsidRDefault="008E743C" w:rsidP="008E743C">
            <w:pPr>
              <w:jc w:val="center"/>
              <w:rPr>
                <w:rFonts w:ascii="Arial" w:eastAsia="MS Mincho" w:hAnsi="Arial" w:cs="Arial"/>
              </w:rPr>
            </w:pPr>
          </w:p>
        </w:tc>
      </w:tr>
      <w:tr w:rsidR="008E743C" w:rsidRPr="00DE0D54" w14:paraId="057528C3" w14:textId="77777777" w:rsidTr="00B25559">
        <w:trPr>
          <w:jc w:val="center"/>
        </w:trPr>
        <w:tc>
          <w:tcPr>
            <w:tcW w:w="918" w:type="dxa"/>
            <w:shd w:val="clear" w:color="auto" w:fill="auto"/>
          </w:tcPr>
          <w:p w14:paraId="62710863" w14:textId="3DC5B7FB" w:rsidR="008E743C" w:rsidRPr="00DE0D54" w:rsidRDefault="008E743C" w:rsidP="008E743C">
            <w:pPr>
              <w:rPr>
                <w:rFonts w:eastAsia="MS Mincho"/>
              </w:rPr>
            </w:pPr>
            <w:r w:rsidRPr="00DE0D54">
              <w:rPr>
                <w:rFonts w:eastAsia="MS Mincho"/>
              </w:rPr>
              <w:t>Sol #</w:t>
            </w:r>
            <w:r>
              <w:rPr>
                <w:rFonts w:eastAsia="MS Mincho"/>
              </w:rPr>
              <w:t>2</w:t>
            </w:r>
            <w:r w:rsidRPr="00DE0D54">
              <w:rPr>
                <w:rFonts w:eastAsia="MS Mincho"/>
              </w:rPr>
              <w:t>1</w:t>
            </w:r>
          </w:p>
        </w:tc>
        <w:tc>
          <w:tcPr>
            <w:tcW w:w="790" w:type="dxa"/>
            <w:shd w:val="clear" w:color="auto" w:fill="auto"/>
            <w:vAlign w:val="center"/>
          </w:tcPr>
          <w:p w14:paraId="255B9D5A"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46B041F0"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72DE6F86"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5A6951A1" w14:textId="77777777" w:rsidR="008E743C" w:rsidRPr="00DE0D54" w:rsidRDefault="008E743C" w:rsidP="008E743C">
            <w:pPr>
              <w:jc w:val="center"/>
              <w:rPr>
                <w:rFonts w:ascii="Arial" w:eastAsia="MS Mincho" w:hAnsi="Arial" w:cs="Arial"/>
              </w:rPr>
            </w:pPr>
          </w:p>
        </w:tc>
        <w:tc>
          <w:tcPr>
            <w:tcW w:w="791" w:type="dxa"/>
          </w:tcPr>
          <w:p w14:paraId="156D6156" w14:textId="77777777" w:rsidR="008E743C" w:rsidRPr="00DE0D54" w:rsidRDefault="008E743C" w:rsidP="008E743C">
            <w:pPr>
              <w:jc w:val="center"/>
              <w:rPr>
                <w:rFonts w:ascii="Arial" w:eastAsia="MS Mincho" w:hAnsi="Arial" w:cs="Arial"/>
              </w:rPr>
            </w:pPr>
          </w:p>
        </w:tc>
        <w:tc>
          <w:tcPr>
            <w:tcW w:w="791" w:type="dxa"/>
          </w:tcPr>
          <w:p w14:paraId="203BDD89" w14:textId="77777777" w:rsidR="008E743C" w:rsidRPr="00DE0D54" w:rsidRDefault="008E743C" w:rsidP="008E743C">
            <w:pPr>
              <w:jc w:val="center"/>
              <w:rPr>
                <w:rFonts w:ascii="Arial" w:eastAsia="MS Mincho" w:hAnsi="Arial" w:cs="Arial"/>
              </w:rPr>
            </w:pPr>
          </w:p>
        </w:tc>
        <w:tc>
          <w:tcPr>
            <w:tcW w:w="791" w:type="dxa"/>
          </w:tcPr>
          <w:p w14:paraId="33AE9A93" w14:textId="77777777" w:rsidR="008E743C" w:rsidRPr="00DE0D54" w:rsidRDefault="008E743C" w:rsidP="008E743C">
            <w:pPr>
              <w:jc w:val="center"/>
              <w:rPr>
                <w:rFonts w:ascii="Arial" w:eastAsia="MS Mincho" w:hAnsi="Arial" w:cs="Arial"/>
              </w:rPr>
            </w:pPr>
          </w:p>
        </w:tc>
        <w:tc>
          <w:tcPr>
            <w:tcW w:w="791" w:type="dxa"/>
          </w:tcPr>
          <w:p w14:paraId="4C6CD005" w14:textId="77777777" w:rsidR="008E743C" w:rsidRPr="00DE0D54" w:rsidRDefault="008E743C" w:rsidP="008E743C">
            <w:pPr>
              <w:jc w:val="center"/>
              <w:rPr>
                <w:rFonts w:ascii="Arial" w:eastAsia="MS Mincho" w:hAnsi="Arial" w:cs="Arial"/>
              </w:rPr>
            </w:pPr>
          </w:p>
        </w:tc>
      </w:tr>
      <w:tr w:rsidR="008E743C" w:rsidRPr="00DE0D54" w14:paraId="1F5452B0" w14:textId="77777777" w:rsidTr="00B25559">
        <w:trPr>
          <w:jc w:val="center"/>
        </w:trPr>
        <w:tc>
          <w:tcPr>
            <w:tcW w:w="918" w:type="dxa"/>
            <w:shd w:val="clear" w:color="auto" w:fill="auto"/>
          </w:tcPr>
          <w:p w14:paraId="1F3BFA00" w14:textId="652FDB2B" w:rsidR="008E743C" w:rsidRPr="00DE0D54" w:rsidRDefault="008E743C" w:rsidP="008E743C">
            <w:pPr>
              <w:rPr>
                <w:rFonts w:eastAsia="MS Mincho"/>
              </w:rPr>
            </w:pPr>
            <w:r w:rsidRPr="00DE0D54">
              <w:rPr>
                <w:rFonts w:eastAsia="MS Mincho"/>
              </w:rPr>
              <w:t>Sol #2</w:t>
            </w:r>
            <w:r>
              <w:rPr>
                <w:rFonts w:eastAsia="MS Mincho"/>
              </w:rPr>
              <w:t>2</w:t>
            </w:r>
          </w:p>
        </w:tc>
        <w:tc>
          <w:tcPr>
            <w:tcW w:w="790" w:type="dxa"/>
            <w:shd w:val="clear" w:color="auto" w:fill="auto"/>
            <w:vAlign w:val="center"/>
          </w:tcPr>
          <w:p w14:paraId="5AF2955D"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2758E694" w14:textId="77777777" w:rsidR="008E743C" w:rsidRPr="00DE0D54" w:rsidRDefault="008E743C" w:rsidP="008E743C">
            <w:pPr>
              <w:jc w:val="center"/>
              <w:rPr>
                <w:rFonts w:ascii="Arial" w:eastAsia="MS Mincho" w:hAnsi="Arial" w:cs="Arial"/>
              </w:rPr>
            </w:pPr>
          </w:p>
        </w:tc>
        <w:tc>
          <w:tcPr>
            <w:tcW w:w="790" w:type="dxa"/>
            <w:shd w:val="clear" w:color="auto" w:fill="auto"/>
            <w:vAlign w:val="center"/>
          </w:tcPr>
          <w:p w14:paraId="189294C8" w14:textId="77777777" w:rsidR="008E743C" w:rsidRPr="00DE0D54" w:rsidRDefault="008E743C" w:rsidP="008E743C">
            <w:pPr>
              <w:jc w:val="center"/>
              <w:rPr>
                <w:rFonts w:ascii="Arial" w:eastAsia="MS Mincho" w:hAnsi="Arial" w:cs="Arial"/>
              </w:rPr>
            </w:pPr>
          </w:p>
        </w:tc>
        <w:tc>
          <w:tcPr>
            <w:tcW w:w="791" w:type="dxa"/>
            <w:shd w:val="clear" w:color="auto" w:fill="auto"/>
            <w:vAlign w:val="center"/>
          </w:tcPr>
          <w:p w14:paraId="4A628E67" w14:textId="77777777" w:rsidR="008E743C" w:rsidRPr="00DE0D54" w:rsidRDefault="008E743C" w:rsidP="008E743C">
            <w:pPr>
              <w:jc w:val="center"/>
              <w:rPr>
                <w:rFonts w:ascii="Arial" w:eastAsia="MS Mincho" w:hAnsi="Arial" w:cs="Arial"/>
              </w:rPr>
            </w:pPr>
          </w:p>
        </w:tc>
        <w:tc>
          <w:tcPr>
            <w:tcW w:w="791" w:type="dxa"/>
          </w:tcPr>
          <w:p w14:paraId="41FDE5C7" w14:textId="77777777" w:rsidR="008E743C" w:rsidRPr="00DE0D54" w:rsidRDefault="008E743C" w:rsidP="008E743C">
            <w:pPr>
              <w:jc w:val="center"/>
              <w:rPr>
                <w:rFonts w:ascii="Arial" w:eastAsia="MS Mincho" w:hAnsi="Arial" w:cs="Arial"/>
              </w:rPr>
            </w:pPr>
          </w:p>
        </w:tc>
        <w:tc>
          <w:tcPr>
            <w:tcW w:w="791" w:type="dxa"/>
          </w:tcPr>
          <w:p w14:paraId="4464CD66" w14:textId="77777777" w:rsidR="008E743C" w:rsidRPr="00DE0D54" w:rsidRDefault="008E743C" w:rsidP="008E743C">
            <w:pPr>
              <w:jc w:val="center"/>
              <w:rPr>
                <w:rFonts w:ascii="Arial" w:eastAsia="MS Mincho" w:hAnsi="Arial" w:cs="Arial"/>
              </w:rPr>
            </w:pPr>
          </w:p>
        </w:tc>
        <w:tc>
          <w:tcPr>
            <w:tcW w:w="791" w:type="dxa"/>
          </w:tcPr>
          <w:p w14:paraId="6A288E2E" w14:textId="77777777" w:rsidR="008E743C" w:rsidRPr="00DE0D54" w:rsidRDefault="008E743C" w:rsidP="008E743C">
            <w:pPr>
              <w:jc w:val="center"/>
              <w:rPr>
                <w:rFonts w:ascii="Arial" w:eastAsia="MS Mincho" w:hAnsi="Arial" w:cs="Arial"/>
              </w:rPr>
            </w:pPr>
          </w:p>
        </w:tc>
        <w:tc>
          <w:tcPr>
            <w:tcW w:w="791" w:type="dxa"/>
          </w:tcPr>
          <w:p w14:paraId="30E36988" w14:textId="77777777" w:rsidR="008E743C" w:rsidRPr="00DE0D54" w:rsidRDefault="008E743C" w:rsidP="008E743C">
            <w:pPr>
              <w:jc w:val="center"/>
              <w:rPr>
                <w:rFonts w:ascii="Arial" w:eastAsia="MS Mincho" w:hAnsi="Arial" w:cs="Arial"/>
              </w:rPr>
            </w:pPr>
          </w:p>
        </w:tc>
      </w:tr>
    </w:tbl>
    <w:p w14:paraId="61C76938" w14:textId="77777777" w:rsidR="008E743C" w:rsidRDefault="008E743C" w:rsidP="008E743C">
      <w:pPr>
        <w:rPr>
          <w:lang w:eastAsia="zh-CN"/>
        </w:rPr>
      </w:pPr>
    </w:p>
    <w:bookmarkEnd w:id="78"/>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4D0EA" w14:textId="77777777" w:rsidR="000C6C52" w:rsidRDefault="000C6C52">
      <w:r>
        <w:separator/>
      </w:r>
    </w:p>
  </w:endnote>
  <w:endnote w:type="continuationSeparator" w:id="0">
    <w:p w14:paraId="42429E0C" w14:textId="77777777" w:rsidR="000C6C52" w:rsidRDefault="000C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D57B6" w14:textId="77777777" w:rsidR="000C6C52" w:rsidRDefault="000C6C52">
      <w:r>
        <w:separator/>
      </w:r>
    </w:p>
  </w:footnote>
  <w:footnote w:type="continuationSeparator" w:id="0">
    <w:p w14:paraId="1B15421B" w14:textId="77777777" w:rsidR="000C6C52" w:rsidRDefault="000C6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C6C52"/>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9CC"/>
    <w:rsid w:val="00297FD0"/>
    <w:rsid w:val="002A412E"/>
    <w:rsid w:val="002A7370"/>
    <w:rsid w:val="002B1F0E"/>
    <w:rsid w:val="002B38EA"/>
    <w:rsid w:val="002C7EBF"/>
    <w:rsid w:val="002D16C0"/>
    <w:rsid w:val="00307245"/>
    <w:rsid w:val="003131B7"/>
    <w:rsid w:val="00332BBF"/>
    <w:rsid w:val="00347CAD"/>
    <w:rsid w:val="0035086D"/>
    <w:rsid w:val="00370766"/>
    <w:rsid w:val="003765CD"/>
    <w:rsid w:val="0039172B"/>
    <w:rsid w:val="003A32CB"/>
    <w:rsid w:val="003B4475"/>
    <w:rsid w:val="003C08DA"/>
    <w:rsid w:val="003D7544"/>
    <w:rsid w:val="003E29EF"/>
    <w:rsid w:val="003F00E8"/>
    <w:rsid w:val="00400063"/>
    <w:rsid w:val="00405609"/>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5746"/>
    <w:rsid w:val="00486FED"/>
    <w:rsid w:val="0049014B"/>
    <w:rsid w:val="00491579"/>
    <w:rsid w:val="0049211E"/>
    <w:rsid w:val="0049670D"/>
    <w:rsid w:val="004A1BB0"/>
    <w:rsid w:val="004A6CE2"/>
    <w:rsid w:val="004B2E9C"/>
    <w:rsid w:val="004C418A"/>
    <w:rsid w:val="004D5CFF"/>
    <w:rsid w:val="004D5F95"/>
    <w:rsid w:val="004E302C"/>
    <w:rsid w:val="004F447E"/>
    <w:rsid w:val="0050780D"/>
    <w:rsid w:val="00521039"/>
    <w:rsid w:val="00521FBF"/>
    <w:rsid w:val="00525DE5"/>
    <w:rsid w:val="0052615C"/>
    <w:rsid w:val="00526807"/>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E743C"/>
    <w:rsid w:val="008F3348"/>
    <w:rsid w:val="008F33A2"/>
    <w:rsid w:val="008F647C"/>
    <w:rsid w:val="008F686C"/>
    <w:rsid w:val="009012A3"/>
    <w:rsid w:val="00914BF7"/>
    <w:rsid w:val="00934B69"/>
    <w:rsid w:val="009359C8"/>
    <w:rsid w:val="00946F9E"/>
    <w:rsid w:val="00947E7C"/>
    <w:rsid w:val="00954242"/>
    <w:rsid w:val="00957D6A"/>
    <w:rsid w:val="00966A68"/>
    <w:rsid w:val="0098100C"/>
    <w:rsid w:val="00982A7F"/>
    <w:rsid w:val="009947C8"/>
    <w:rsid w:val="009A3CCE"/>
    <w:rsid w:val="009B560B"/>
    <w:rsid w:val="009C61B9"/>
    <w:rsid w:val="009E3297"/>
    <w:rsid w:val="009F7FF6"/>
    <w:rsid w:val="00A200DC"/>
    <w:rsid w:val="00A33D66"/>
    <w:rsid w:val="00A3669C"/>
    <w:rsid w:val="00A47E70"/>
    <w:rsid w:val="00A526CC"/>
    <w:rsid w:val="00A65F55"/>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55A9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03E65"/>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9B6"/>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966A68"/>
    <w:rPr>
      <w:i/>
      <w:color w:val="0000FF"/>
    </w:rPr>
  </w:style>
  <w:style w:type="character" w:customStyle="1" w:styleId="THChar">
    <w:name w:val="TH Char"/>
    <w:link w:val="TH"/>
    <w:qFormat/>
    <w:locked/>
    <w:rsid w:val="00966A68"/>
    <w:rPr>
      <w:rFonts w:ascii="Arial" w:hAnsi="Arial"/>
      <w:b/>
      <w:lang w:eastAsia="en-US"/>
    </w:rPr>
  </w:style>
  <w:style w:type="character" w:customStyle="1" w:styleId="B1Char">
    <w:name w:val="B1 Char"/>
    <w:link w:val="B1"/>
    <w:qFormat/>
    <w:rsid w:val="00966A68"/>
    <w:rPr>
      <w:rFonts w:ascii="Times New Roman" w:hAnsi="Times New Roman"/>
      <w:lang w:eastAsia="en-US"/>
    </w:rPr>
  </w:style>
  <w:style w:type="character" w:customStyle="1" w:styleId="TFChar">
    <w:name w:val="TF Char"/>
    <w:link w:val="TF"/>
    <w:qFormat/>
    <w:rsid w:val="00966A68"/>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966A68"/>
    <w:rPr>
      <w:rFonts w:ascii="Arial" w:hAnsi="Arial"/>
      <w:sz w:val="32"/>
      <w:lang w:eastAsia="en-US"/>
    </w:rPr>
  </w:style>
  <w:style w:type="character" w:customStyle="1" w:styleId="EditorsNoteChar">
    <w:name w:val="Editor's Note Char"/>
    <w:aliases w:val="EN Char,Editor's Note Char1"/>
    <w:link w:val="EditorsNote"/>
    <w:qFormat/>
    <w:locked/>
    <w:rsid w:val="00966A68"/>
    <w:rPr>
      <w:rFonts w:ascii="Times New Roman" w:hAnsi="Times New Roman"/>
      <w:color w:val="FF0000"/>
      <w:lang w:eastAsia="en-US"/>
    </w:rPr>
  </w:style>
  <w:style w:type="character" w:customStyle="1" w:styleId="Heading3Char">
    <w:name w:val="Heading 3 Char"/>
    <w:aliases w:val="H3 Char"/>
    <w:basedOn w:val="DefaultParagraphFont"/>
    <w:link w:val="Heading3"/>
    <w:rsid w:val="00966A68"/>
    <w:rPr>
      <w:rFonts w:ascii="Arial" w:hAnsi="Arial"/>
      <w:sz w:val="28"/>
      <w:lang w:eastAsia="en-US"/>
    </w:rPr>
  </w:style>
  <w:style w:type="paragraph" w:styleId="Revision">
    <w:name w:val="Revision"/>
    <w:hidden/>
    <w:uiPriority w:val="99"/>
    <w:semiHidden/>
    <w:rsid w:val="00966A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61026526">
      <w:bodyDiv w:val="1"/>
      <w:marLeft w:val="0"/>
      <w:marRight w:val="0"/>
      <w:marTop w:val="0"/>
      <w:marBottom w:val="0"/>
      <w:divBdr>
        <w:top w:val="none" w:sz="0" w:space="0" w:color="auto"/>
        <w:left w:val="none" w:sz="0" w:space="0" w:color="auto"/>
        <w:bottom w:val="none" w:sz="0" w:space="0" w:color="auto"/>
        <w:right w:val="none" w:sz="0" w:space="0" w:color="auto"/>
      </w:divBdr>
    </w:div>
    <w:div w:id="16633676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6815318">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9497286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19613892">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1084</Words>
  <Characters>6835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5</cp:revision>
  <cp:lastPrinted>1899-12-31T23:00:00Z</cp:lastPrinted>
  <dcterms:created xsi:type="dcterms:W3CDTF">2025-09-30T07:35:00Z</dcterms:created>
  <dcterms:modified xsi:type="dcterms:W3CDTF">2025-10-06T12:27:00Z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